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B2FEF" w14:textId="581F7D0E" w:rsidR="00F21F81" w:rsidRPr="005E7A3C" w:rsidRDefault="00F21F81" w:rsidP="00F21F81">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Pr>
          <w:rFonts w:eastAsia="Times New Roman"/>
          <w:b/>
          <w:noProof/>
          <w:sz w:val="24"/>
        </w:rPr>
        <w:t>94</w:t>
      </w:r>
      <w:r w:rsidR="0029016E">
        <w:rPr>
          <w:rFonts w:eastAsia="Times New Roman"/>
          <w:b/>
          <w:noProof/>
          <w:sz w:val="24"/>
        </w:rPr>
        <w:t>bis</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966F7B">
        <w:rPr>
          <w:rFonts w:eastAsia="Times New Roman"/>
          <w:b/>
          <w:noProof/>
          <w:sz w:val="24"/>
        </w:rPr>
        <w:t>4527</w:t>
      </w:r>
      <w:bookmarkStart w:id="2" w:name="_GoBack"/>
      <w:bookmarkEnd w:id="2"/>
    </w:p>
    <w:p w14:paraId="015AD352" w14:textId="78714BF7" w:rsidR="00F21F81" w:rsidRDefault="0029016E" w:rsidP="00F21F81">
      <w:pPr>
        <w:pStyle w:val="a"/>
        <w:rPr>
          <w:rFonts w:eastAsia="SimSun"/>
          <w:bCs w:val="0"/>
          <w:sz w:val="24"/>
          <w:lang w:eastAsia="zh-CN"/>
        </w:rPr>
      </w:pPr>
      <w:bookmarkStart w:id="3" w:name="OLE_LINK1"/>
      <w:bookmarkStart w:id="4" w:name="OLE_LINK2"/>
      <w:r>
        <w:rPr>
          <w:rFonts w:eastAsia="SimSun"/>
          <w:bCs w:val="0"/>
          <w:sz w:val="24"/>
          <w:lang w:eastAsia="zh-CN"/>
        </w:rPr>
        <w:t>Online, 20</w:t>
      </w:r>
      <w:r w:rsidR="00F21F81">
        <w:rPr>
          <w:rFonts w:eastAsia="SimSun"/>
          <w:bCs w:val="0"/>
          <w:sz w:val="24"/>
          <w:lang w:eastAsia="zh-CN"/>
        </w:rPr>
        <w:t xml:space="preserve"> </w:t>
      </w:r>
      <w:r>
        <w:rPr>
          <w:rFonts w:eastAsia="SimSun"/>
          <w:bCs w:val="0"/>
          <w:sz w:val="24"/>
          <w:lang w:eastAsia="zh-CN"/>
        </w:rPr>
        <w:t>Apr</w:t>
      </w:r>
      <w:r w:rsidR="00F21F81">
        <w:rPr>
          <w:rFonts w:eastAsia="SimSun"/>
          <w:bCs w:val="0"/>
          <w:sz w:val="24"/>
          <w:lang w:eastAsia="zh-CN"/>
        </w:rPr>
        <w:t xml:space="preserve"> - 0</w:t>
      </w:r>
      <w:r>
        <w:rPr>
          <w:rFonts w:eastAsia="SimSun"/>
          <w:bCs w:val="0"/>
          <w:sz w:val="24"/>
          <w:lang w:eastAsia="zh-CN"/>
        </w:rPr>
        <w:t>1 May</w:t>
      </w:r>
      <w:r w:rsidR="00F21F81" w:rsidRPr="009F4EEE">
        <w:rPr>
          <w:rFonts w:eastAsia="SimSun"/>
          <w:bCs w:val="0"/>
          <w:sz w:val="24"/>
          <w:lang w:eastAsia="zh-CN"/>
        </w:rPr>
        <w:t xml:space="preserve"> 20</w:t>
      </w:r>
      <w:bookmarkEnd w:id="3"/>
      <w:bookmarkEnd w:id="4"/>
      <w:r w:rsidR="00F21F81">
        <w:rPr>
          <w:rFonts w:eastAsia="SimSun"/>
          <w:bCs w:val="0"/>
          <w:sz w:val="24"/>
          <w:lang w:eastAsia="zh-CN"/>
        </w:rPr>
        <w:t>20</w:t>
      </w:r>
    </w:p>
    <w:p w14:paraId="1B109EA5" w14:textId="77777777" w:rsidR="00A5625D" w:rsidRPr="005A5820" w:rsidRDefault="00A5625D" w:rsidP="00A5625D">
      <w:pPr>
        <w:pStyle w:val="a"/>
        <w:rPr>
          <w:rFonts w:eastAsia="SimSun"/>
          <w:sz w:val="24"/>
          <w:lang w:eastAsia="zh-CN"/>
        </w:rPr>
      </w:pPr>
    </w:p>
    <w:p w14:paraId="0AAA533D" w14:textId="77777777" w:rsidR="00D64225" w:rsidRPr="00EC2290" w:rsidRDefault="00D64225" w:rsidP="00D6422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4347F68B" w14:textId="46C9EEA8" w:rsidR="00D64225" w:rsidRDefault="00D64225" w:rsidP="00D64225">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B61E7" w:rsidRPr="00B123CA">
        <w:rPr>
          <w:rFonts w:ascii="Arial" w:hAnsi="Arial" w:cs="Arial"/>
          <w:sz w:val="22"/>
        </w:rPr>
        <w:t>OTA BS testing Tx FR1 MU calculation tables</w:t>
      </w:r>
    </w:p>
    <w:p w14:paraId="3ACA12DB" w14:textId="63C01384" w:rsidR="00D64225" w:rsidRPr="007377A4"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966F7B">
        <w:rPr>
          <w:rFonts w:ascii="Arial" w:hAnsi="Arial" w:cs="Arial"/>
          <w:sz w:val="22"/>
        </w:rPr>
        <w:t>6.19.5</w:t>
      </w:r>
      <w:r w:rsidR="0029016E">
        <w:rPr>
          <w:rFonts w:ascii="Arial" w:hAnsi="Arial" w:cs="Arial"/>
          <w:sz w:val="22"/>
        </w:rPr>
        <w:t>.</w:t>
      </w:r>
    </w:p>
    <w:p w14:paraId="754225A9" w14:textId="6F45A3AE" w:rsidR="00D64225" w:rsidRPr="00EC2290" w:rsidRDefault="00D64225" w:rsidP="00D6422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EB61E7">
        <w:rPr>
          <w:rFonts w:ascii="Arial" w:eastAsia="SimSun" w:hAnsi="Arial" w:cs="Arial"/>
          <w:sz w:val="22"/>
          <w:lang w:eastAsia="zh-CN"/>
        </w:rPr>
        <w:t>Approval</w:t>
      </w:r>
    </w:p>
    <w:bookmarkEnd w:id="0"/>
    <w:bookmarkEnd w:id="1"/>
    <w:p w14:paraId="4357AFF6" w14:textId="77777777" w:rsidR="00EB61E7" w:rsidRPr="008B605D" w:rsidRDefault="00EB61E7" w:rsidP="00EB61E7">
      <w:pPr>
        <w:pStyle w:val="Heading1"/>
        <w:numPr>
          <w:ilvl w:val="0"/>
          <w:numId w:val="21"/>
        </w:numPr>
        <w:overflowPunct w:val="0"/>
        <w:autoSpaceDE w:val="0"/>
        <w:autoSpaceDN w:val="0"/>
        <w:adjustRightInd w:val="0"/>
        <w:textAlignment w:val="baseline"/>
      </w:pPr>
      <w:r w:rsidRPr="00B16EEF">
        <w:t>Introduction</w:t>
      </w:r>
    </w:p>
    <w:p w14:paraId="16064C62" w14:textId="77777777" w:rsidR="00EB61E7" w:rsidRDefault="00EB61E7" w:rsidP="00EB61E7">
      <w:pPr>
        <w:rPr>
          <w:rFonts w:eastAsia="SimSun"/>
          <w:lang w:val="en-US" w:eastAsia="zh-CN"/>
        </w:rPr>
      </w:pPr>
      <w:r>
        <w:rPr>
          <w:rFonts w:eastAsia="SimSun"/>
          <w:lang w:val="en-US" w:eastAsia="zh-CN"/>
        </w:rPr>
        <w:t>The external TR for OTA BS testing consolidates all the MU tables from the 3 internal TR’s. The generation of the TR is being used to review and correct all the MU calculations and tables and associated measurement uncertainty descriptions.</w:t>
      </w:r>
    </w:p>
    <w:p w14:paraId="3A2C27B9" w14:textId="7AC9AE8B" w:rsidR="00EB61E7" w:rsidRDefault="00EB61E7" w:rsidP="00EB61E7">
      <w:pPr>
        <w:rPr>
          <w:rFonts w:eastAsia="SimSun"/>
          <w:lang w:val="en-US" w:eastAsia="zh-CN"/>
        </w:rPr>
      </w:pPr>
      <w:r>
        <w:rPr>
          <w:rFonts w:eastAsia="SimSun"/>
          <w:lang w:val="en-US" w:eastAsia="zh-CN"/>
        </w:rPr>
        <w:t>There have been 2 previous versions of the spreadsheet reviewed at RAN4#94-e</w:t>
      </w:r>
    </w:p>
    <w:p w14:paraId="2C856D62" w14:textId="3DF603F6" w:rsidR="00EB61E7" w:rsidRDefault="00EB61E7" w:rsidP="00EB61E7">
      <w:pPr>
        <w:ind w:leftChars="100" w:left="200"/>
        <w:rPr>
          <w:rFonts w:eastAsia="SimSun"/>
          <w:lang w:val="en-US" w:eastAsia="zh-CN"/>
        </w:rPr>
      </w:pPr>
      <w:r>
        <w:rPr>
          <w:rFonts w:eastAsia="SimSun"/>
          <w:lang w:val="en-US" w:eastAsia="zh-CN"/>
        </w:rPr>
        <w:t>R4-2001699 – Circulated before the meeting and submitted to RAN4#94-e</w:t>
      </w:r>
      <w:r>
        <w:rPr>
          <w:rFonts w:eastAsia="SimSun"/>
          <w:lang w:val="en-US" w:eastAsia="zh-CN"/>
        </w:rPr>
        <w:tab/>
      </w:r>
    </w:p>
    <w:p w14:paraId="2639F51F" w14:textId="15C217BB" w:rsidR="00EB61E7" w:rsidRDefault="00EB61E7" w:rsidP="00EB61E7">
      <w:pPr>
        <w:ind w:leftChars="100" w:left="200"/>
        <w:rPr>
          <w:rFonts w:eastAsia="SimSun"/>
          <w:lang w:val="en-US" w:eastAsia="zh-CN"/>
        </w:rPr>
      </w:pPr>
      <w:r>
        <w:rPr>
          <w:rFonts w:eastAsia="SimSun"/>
          <w:lang w:val="en-US" w:eastAsia="zh-CN"/>
        </w:rPr>
        <w:t>R4-2002431 – Updated in the 2</w:t>
      </w:r>
      <w:r w:rsidRPr="00EB61E7">
        <w:rPr>
          <w:rFonts w:eastAsia="SimSun"/>
          <w:vertAlign w:val="superscript"/>
          <w:lang w:val="en-US" w:eastAsia="zh-CN"/>
        </w:rPr>
        <w:t>nd</w:t>
      </w:r>
      <w:r>
        <w:rPr>
          <w:rFonts w:eastAsia="SimSun"/>
          <w:lang w:val="en-US" w:eastAsia="zh-CN"/>
        </w:rPr>
        <w:t xml:space="preserve"> round of RAN4#94-e</w:t>
      </w:r>
    </w:p>
    <w:p w14:paraId="2202DBFF" w14:textId="754108D3" w:rsidR="00EB61E7" w:rsidRDefault="00EB61E7" w:rsidP="00EB61E7">
      <w:pPr>
        <w:rPr>
          <w:rFonts w:eastAsia="SimSun"/>
          <w:lang w:val="en-US" w:eastAsia="zh-CN"/>
        </w:rPr>
      </w:pPr>
      <w:r>
        <w:rPr>
          <w:rFonts w:eastAsia="SimSun"/>
          <w:lang w:val="en-US" w:eastAsia="zh-CN"/>
        </w:rPr>
        <w:t>The</w:t>
      </w:r>
      <w:r>
        <w:rPr>
          <w:rFonts w:eastAsia="SimSun" w:hint="eastAsia"/>
          <w:lang w:val="en-US" w:eastAsia="zh-CN"/>
        </w:rPr>
        <w:t xml:space="preserve"> </w:t>
      </w:r>
      <w:r>
        <w:rPr>
          <w:rFonts w:eastAsia="SimSun"/>
          <w:lang w:val="en-US" w:eastAsia="zh-CN"/>
        </w:rPr>
        <w:t>final version was not approved as some companies required more time to study the tables, no comments have been received in between the meetings however some additional information has been added for the PWC relating to tests that had not previously be assessed for this chamber type, these are detailed b</w:t>
      </w:r>
      <w:r w:rsidR="003E4D31">
        <w:rPr>
          <w:rFonts w:eastAsia="SimSun"/>
          <w:lang w:val="en-US" w:eastAsia="zh-CN"/>
        </w:rPr>
        <w:t>e</w:t>
      </w:r>
      <w:r>
        <w:rPr>
          <w:rFonts w:eastAsia="SimSun"/>
          <w:lang w:val="en-US" w:eastAsia="zh-CN"/>
        </w:rPr>
        <w:t>low.</w:t>
      </w:r>
    </w:p>
    <w:p w14:paraId="091DA54C" w14:textId="72356AB2" w:rsidR="00EB61E7" w:rsidRDefault="00EB61E7" w:rsidP="00EB61E7">
      <w:pPr>
        <w:pStyle w:val="Heading1"/>
        <w:numPr>
          <w:ilvl w:val="0"/>
          <w:numId w:val="21"/>
        </w:numPr>
        <w:rPr>
          <w:lang w:val="en-US" w:eastAsia="zh-CN"/>
        </w:rPr>
      </w:pPr>
      <w:r>
        <w:rPr>
          <w:rFonts w:hint="eastAsia"/>
          <w:lang w:val="en-US" w:eastAsia="zh-CN"/>
        </w:rPr>
        <w:t>Ba</w:t>
      </w:r>
      <w:r>
        <w:rPr>
          <w:lang w:val="en-US" w:eastAsia="zh-CN"/>
        </w:rPr>
        <w:t>ckground</w:t>
      </w:r>
    </w:p>
    <w:p w14:paraId="69D6D850" w14:textId="4A0B6EA9" w:rsidR="00EB61E7" w:rsidRPr="00EB61E7" w:rsidRDefault="00EB61E7" w:rsidP="00EB61E7">
      <w:pPr>
        <w:pStyle w:val="Heading2"/>
      </w:pPr>
      <w:r>
        <w:rPr>
          <w:rFonts w:hint="eastAsia"/>
        </w:rPr>
        <w:t>2.1</w:t>
      </w:r>
      <w:r>
        <w:tab/>
        <w:t>Spreadsheet construction</w:t>
      </w:r>
    </w:p>
    <w:p w14:paraId="0AAD012E" w14:textId="77777777" w:rsidR="00EB61E7" w:rsidRDefault="00EB61E7" w:rsidP="00EB61E7">
      <w:pPr>
        <w:rPr>
          <w:rFonts w:eastAsia="SimSun"/>
          <w:lang w:val="en-US" w:eastAsia="zh-CN"/>
        </w:rPr>
      </w:pPr>
      <w:r>
        <w:rPr>
          <w:rFonts w:eastAsia="SimSun"/>
          <w:lang w:val="en-US" w:eastAsia="zh-CN"/>
        </w:rPr>
        <w:t>The MU calculation tables have been taken from each of the donor TR’s (TR 37.842, TR 37.843 and TR 37.817-02) and consolidated in a spreadsheet.</w:t>
      </w:r>
    </w:p>
    <w:p w14:paraId="2A12F051" w14:textId="77777777" w:rsidR="00EB61E7" w:rsidRDefault="00EB61E7" w:rsidP="00EB61E7">
      <w:pPr>
        <w:rPr>
          <w:rFonts w:eastAsia="SimSun"/>
          <w:lang w:val="en-US" w:eastAsia="zh-CN"/>
        </w:rPr>
      </w:pPr>
      <w:r>
        <w:rPr>
          <w:rFonts w:eastAsia="SimSun"/>
          <w:lang w:val="en-US" w:eastAsia="zh-CN"/>
        </w:rPr>
        <w:t xml:space="preserve">This spreadsheet deals with the TX requirements for FR1. </w:t>
      </w:r>
    </w:p>
    <w:p w14:paraId="339A2C84" w14:textId="77777777" w:rsidR="00EB61E7" w:rsidRDefault="00EB61E7" w:rsidP="00EB61E7">
      <w:pPr>
        <w:rPr>
          <w:rFonts w:eastAsia="SimSun"/>
          <w:lang w:val="en-US" w:eastAsia="zh-CN"/>
        </w:rPr>
      </w:pPr>
      <w:r>
        <w:rPr>
          <w:rFonts w:eastAsia="SimSun"/>
          <w:lang w:val="en-US" w:eastAsia="zh-CN"/>
        </w:rPr>
        <w:tab/>
      </w:r>
      <w:r>
        <w:rPr>
          <w:rFonts w:eastAsia="SimSun"/>
          <w:lang w:val="en-US" w:eastAsia="zh-CN"/>
        </w:rPr>
        <w:tab/>
      </w:r>
      <w:r>
        <w:rPr>
          <w:rFonts w:eastAsia="SimSun"/>
          <w:lang w:val="en-US" w:eastAsia="zh-CN"/>
        </w:rPr>
        <w:tab/>
      </w:r>
      <w:r w:rsidRPr="00AB1757">
        <w:rPr>
          <w:rFonts w:eastAsia="SimSun"/>
          <w:lang w:val="en-US" w:eastAsia="zh-CN"/>
        </w:rPr>
        <w:t>R4-2001699 - OTA BS testing Tx FR1 MU calculation tables</w:t>
      </w:r>
      <w:r>
        <w:rPr>
          <w:rFonts w:eastAsia="SimSun"/>
          <w:lang w:val="en-US" w:eastAsia="zh-CN"/>
        </w:rPr>
        <w:t>.xls</w:t>
      </w:r>
    </w:p>
    <w:p w14:paraId="3CAA9CAB" w14:textId="77777777" w:rsidR="00EB61E7" w:rsidRDefault="00EB61E7" w:rsidP="00EB61E7">
      <w:pPr>
        <w:rPr>
          <w:rFonts w:eastAsia="SimSun"/>
          <w:lang w:val="en-US" w:eastAsia="zh-CN"/>
        </w:rPr>
      </w:pPr>
      <w:r>
        <w:rPr>
          <w:rFonts w:eastAsia="SimSun"/>
          <w:lang w:val="en-US" w:eastAsia="zh-CN"/>
        </w:rPr>
        <w:t>The spreadsheets correct all the errors and inconsistencies identified in the existing donor TR tables, the intention of the spreadsheet is to ensure that all calculations and used values are correct and consistent and once the spreadsheet is approved/agreed all the budgets can be copied into the new TR.</w:t>
      </w:r>
    </w:p>
    <w:p w14:paraId="7849285B" w14:textId="77777777" w:rsidR="00EB61E7" w:rsidRDefault="00EB61E7" w:rsidP="00EB61E7">
      <w:pPr>
        <w:rPr>
          <w:lang w:eastAsia="sv-SE"/>
        </w:rPr>
      </w:pPr>
      <w:r>
        <w:rPr>
          <w:lang w:eastAsia="sv-SE"/>
        </w:rPr>
        <w:t>The spreadsheet is arranged as follows:</w:t>
      </w:r>
    </w:p>
    <w:p w14:paraId="299E1BE7" w14:textId="77777777" w:rsidR="00EB61E7" w:rsidRPr="008E2A03" w:rsidRDefault="00EB61E7" w:rsidP="00EB61E7">
      <w:pPr>
        <w:rPr>
          <w:b/>
          <w:sz w:val="22"/>
          <w:u w:val="single"/>
          <w:lang w:eastAsia="sv-SE"/>
        </w:rPr>
      </w:pPr>
      <w:r w:rsidRPr="008E2A03">
        <w:rPr>
          <w:b/>
          <w:sz w:val="22"/>
          <w:u w:val="single"/>
          <w:lang w:eastAsia="sv-SE"/>
        </w:rPr>
        <w:t>Summary sheet</w:t>
      </w:r>
    </w:p>
    <w:p w14:paraId="31A135AD" w14:textId="77777777" w:rsidR="00EB61E7" w:rsidRDefault="00EB61E7" w:rsidP="00EB61E7">
      <w:pPr>
        <w:rPr>
          <w:lang w:eastAsia="sv-SE"/>
        </w:rPr>
      </w:pPr>
      <w:r>
        <w:rPr>
          <w:lang w:eastAsia="sv-SE"/>
        </w:rPr>
        <w:t xml:space="preserve">A </w:t>
      </w:r>
      <w:r w:rsidRPr="00B123CA">
        <w:rPr>
          <w:b/>
          <w:lang w:eastAsia="sv-SE"/>
        </w:rPr>
        <w:t xml:space="preserve">summary </w:t>
      </w:r>
      <w:r>
        <w:rPr>
          <w:lang w:eastAsia="sv-SE"/>
        </w:rPr>
        <w:t>sheet with the final MU values for each of the requirements for each of the OTA chambers.</w:t>
      </w:r>
    </w:p>
    <w:tbl>
      <w:tblPr>
        <w:tblW w:w="9498" w:type="dxa"/>
        <w:tblInd w:w="-10" w:type="dxa"/>
        <w:tblLayout w:type="fixed"/>
        <w:tblCellMar>
          <w:left w:w="0" w:type="dxa"/>
          <w:right w:w="0" w:type="dxa"/>
        </w:tblCellMar>
        <w:tblLook w:val="04A0" w:firstRow="1" w:lastRow="0" w:firstColumn="1" w:lastColumn="0" w:noHBand="0" w:noVBand="1"/>
      </w:tblPr>
      <w:tblGrid>
        <w:gridCol w:w="709"/>
        <w:gridCol w:w="425"/>
        <w:gridCol w:w="426"/>
        <w:gridCol w:w="425"/>
        <w:gridCol w:w="283"/>
        <w:gridCol w:w="284"/>
        <w:gridCol w:w="425"/>
        <w:gridCol w:w="284"/>
        <w:gridCol w:w="283"/>
        <w:gridCol w:w="284"/>
        <w:gridCol w:w="283"/>
        <w:gridCol w:w="284"/>
        <w:gridCol w:w="283"/>
        <w:gridCol w:w="284"/>
        <w:gridCol w:w="283"/>
        <w:gridCol w:w="284"/>
        <w:gridCol w:w="284"/>
        <w:gridCol w:w="283"/>
        <w:gridCol w:w="283"/>
        <w:gridCol w:w="283"/>
        <w:gridCol w:w="284"/>
        <w:gridCol w:w="284"/>
        <w:gridCol w:w="425"/>
        <w:gridCol w:w="425"/>
        <w:gridCol w:w="425"/>
        <w:gridCol w:w="284"/>
        <w:gridCol w:w="283"/>
        <w:gridCol w:w="426"/>
      </w:tblGrid>
      <w:tr w:rsidR="00EB61E7" w:rsidRPr="00B123CA" w14:paraId="0A7750F4" w14:textId="77777777" w:rsidTr="00EB61E7">
        <w:trPr>
          <w:trHeight w:val="240"/>
        </w:trPr>
        <w:tc>
          <w:tcPr>
            <w:tcW w:w="709" w:type="dxa"/>
            <w:vMerge w:val="restart"/>
            <w:tcBorders>
              <w:top w:val="single" w:sz="8" w:space="0" w:color="auto"/>
              <w:left w:val="single" w:sz="8" w:space="0" w:color="auto"/>
              <w:bottom w:val="single" w:sz="8" w:space="0" w:color="000000"/>
              <w:right w:val="nil"/>
            </w:tcBorders>
            <w:shd w:val="clear" w:color="auto" w:fill="auto"/>
            <w:noWrap/>
            <w:vAlign w:val="bottom"/>
            <w:hideMark/>
          </w:tcPr>
          <w:p w14:paraId="1094EFA3"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7796" w:type="dxa"/>
            <w:gridSpan w:val="24"/>
            <w:tcBorders>
              <w:top w:val="single" w:sz="8" w:space="0" w:color="auto"/>
              <w:left w:val="single" w:sz="4" w:space="0" w:color="auto"/>
              <w:bottom w:val="nil"/>
              <w:right w:val="single" w:sz="4" w:space="0" w:color="auto"/>
            </w:tcBorders>
            <w:shd w:val="clear" w:color="auto" w:fill="auto"/>
            <w:vAlign w:val="center"/>
            <w:hideMark/>
          </w:tcPr>
          <w:p w14:paraId="3CBA0620"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Expanded uncertainty [dB]</w:t>
            </w:r>
          </w:p>
        </w:tc>
        <w:tc>
          <w:tcPr>
            <w:tcW w:w="99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89BF29" w14:textId="77777777" w:rsidR="00EB61E7" w:rsidRPr="00B123CA" w:rsidRDefault="00EB61E7" w:rsidP="00EB61E7">
            <w:pPr>
              <w:spacing w:after="0"/>
              <w:jc w:val="center"/>
              <w:rPr>
                <w:rFonts w:ascii="Arial" w:eastAsia="SimSun" w:hAnsi="Arial" w:cs="Arial"/>
                <w:color w:val="A6A6A6"/>
                <w:sz w:val="13"/>
                <w:szCs w:val="16"/>
                <w:lang w:val="en-US" w:eastAsia="zh-CN"/>
              </w:rPr>
            </w:pPr>
            <w:r w:rsidRPr="00B123CA">
              <w:rPr>
                <w:rFonts w:ascii="Arial" w:eastAsia="SimSun" w:hAnsi="Arial" w:cs="Arial"/>
                <w:color w:val="A6A6A6"/>
                <w:sz w:val="13"/>
                <w:szCs w:val="16"/>
                <w:lang w:val="en-US" w:eastAsia="zh-CN"/>
              </w:rPr>
              <w:t>A method exceeds agreed value</w:t>
            </w:r>
          </w:p>
        </w:tc>
      </w:tr>
      <w:tr w:rsidR="00EB61E7" w:rsidRPr="00B123CA" w14:paraId="03BA0075" w14:textId="77777777" w:rsidTr="00EB61E7">
        <w:trPr>
          <w:trHeight w:val="735"/>
        </w:trPr>
        <w:tc>
          <w:tcPr>
            <w:tcW w:w="709" w:type="dxa"/>
            <w:vMerge/>
            <w:tcBorders>
              <w:top w:val="single" w:sz="8" w:space="0" w:color="auto"/>
              <w:left w:val="single" w:sz="8" w:space="0" w:color="auto"/>
              <w:bottom w:val="single" w:sz="8" w:space="0" w:color="000000"/>
              <w:right w:val="nil"/>
            </w:tcBorders>
            <w:vAlign w:val="center"/>
            <w:hideMark/>
          </w:tcPr>
          <w:p w14:paraId="1E6957F1" w14:textId="77777777" w:rsidR="00EB61E7" w:rsidRPr="00B123CA" w:rsidRDefault="00EB61E7" w:rsidP="00EB61E7">
            <w:pPr>
              <w:spacing w:after="0"/>
              <w:rPr>
                <w:rFonts w:ascii="Arial" w:eastAsia="SimSun" w:hAnsi="Arial" w:cs="Arial"/>
                <w:color w:val="000000"/>
                <w:sz w:val="13"/>
                <w:szCs w:val="18"/>
                <w:lang w:val="en-US" w:eastAsia="zh-CN"/>
              </w:rPr>
            </w:pPr>
          </w:p>
        </w:tc>
        <w:tc>
          <w:tcPr>
            <w:tcW w:w="1276"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4A5F6DF9"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IAC</w:t>
            </w:r>
          </w:p>
        </w:tc>
        <w:tc>
          <w:tcPr>
            <w:tcW w:w="992"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A0AD6DA"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CATR</w:t>
            </w:r>
          </w:p>
        </w:tc>
        <w:tc>
          <w:tcPr>
            <w:tcW w:w="851"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CE14A88"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NF</w:t>
            </w:r>
          </w:p>
        </w:tc>
        <w:tc>
          <w:tcPr>
            <w:tcW w:w="85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09F4F503"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1D</w:t>
            </w:r>
          </w:p>
        </w:tc>
        <w:tc>
          <w:tcPr>
            <w:tcW w:w="851"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5683102"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PWS</w:t>
            </w:r>
          </w:p>
        </w:tc>
        <w:tc>
          <w:tcPr>
            <w:tcW w:w="85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592CE70D"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Reverb</w:t>
            </w:r>
          </w:p>
        </w:tc>
        <w:tc>
          <w:tcPr>
            <w:tcW w:w="851"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AA8C8F2"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General chamber</w:t>
            </w:r>
          </w:p>
        </w:tc>
        <w:tc>
          <w:tcPr>
            <w:tcW w:w="1275" w:type="dxa"/>
            <w:gridSpan w:val="3"/>
            <w:tcBorders>
              <w:top w:val="single" w:sz="8" w:space="0" w:color="auto"/>
              <w:left w:val="nil"/>
              <w:bottom w:val="single" w:sz="4" w:space="0" w:color="auto"/>
              <w:right w:val="single" w:sz="4" w:space="0" w:color="000000"/>
            </w:tcBorders>
            <w:shd w:val="clear" w:color="auto" w:fill="auto"/>
            <w:vAlign w:val="bottom"/>
            <w:hideMark/>
          </w:tcPr>
          <w:p w14:paraId="2831C2FC"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Common maximum accepted test system uncertainty</w:t>
            </w:r>
          </w:p>
        </w:tc>
        <w:tc>
          <w:tcPr>
            <w:tcW w:w="993" w:type="dxa"/>
            <w:gridSpan w:val="3"/>
            <w:vMerge/>
            <w:tcBorders>
              <w:top w:val="single" w:sz="4" w:space="0" w:color="auto"/>
              <w:left w:val="single" w:sz="4" w:space="0" w:color="auto"/>
              <w:bottom w:val="single" w:sz="4" w:space="0" w:color="auto"/>
              <w:right w:val="single" w:sz="4" w:space="0" w:color="auto"/>
            </w:tcBorders>
            <w:vAlign w:val="center"/>
            <w:hideMark/>
          </w:tcPr>
          <w:p w14:paraId="1811F393" w14:textId="77777777" w:rsidR="00EB61E7" w:rsidRPr="00B123CA" w:rsidRDefault="00EB61E7" w:rsidP="00EB61E7">
            <w:pPr>
              <w:spacing w:after="0"/>
              <w:rPr>
                <w:rFonts w:ascii="Arial" w:eastAsia="SimSun" w:hAnsi="Arial" w:cs="Arial"/>
                <w:color w:val="A6A6A6"/>
                <w:sz w:val="13"/>
                <w:szCs w:val="16"/>
                <w:lang w:val="en-US" w:eastAsia="zh-CN"/>
              </w:rPr>
            </w:pPr>
          </w:p>
        </w:tc>
      </w:tr>
      <w:tr w:rsidR="00EB61E7" w:rsidRPr="00B123CA" w14:paraId="1E5D1B20" w14:textId="77777777" w:rsidTr="00EB61E7">
        <w:trPr>
          <w:trHeight w:val="495"/>
        </w:trPr>
        <w:tc>
          <w:tcPr>
            <w:tcW w:w="709" w:type="dxa"/>
            <w:vMerge/>
            <w:tcBorders>
              <w:top w:val="single" w:sz="8" w:space="0" w:color="auto"/>
              <w:left w:val="single" w:sz="8" w:space="0" w:color="auto"/>
              <w:bottom w:val="single" w:sz="8" w:space="0" w:color="000000"/>
              <w:right w:val="nil"/>
            </w:tcBorders>
            <w:vAlign w:val="center"/>
            <w:hideMark/>
          </w:tcPr>
          <w:p w14:paraId="11B048DF" w14:textId="77777777" w:rsidR="00EB61E7" w:rsidRPr="00B123CA" w:rsidRDefault="00EB61E7" w:rsidP="00EB61E7">
            <w:pPr>
              <w:spacing w:after="0"/>
              <w:rPr>
                <w:rFonts w:ascii="Arial" w:eastAsia="SimSun" w:hAnsi="Arial" w:cs="Arial"/>
                <w:color w:val="000000"/>
                <w:sz w:val="13"/>
                <w:szCs w:val="18"/>
                <w:lang w:val="en-US" w:eastAsia="zh-CN"/>
              </w:rPr>
            </w:pPr>
          </w:p>
        </w:tc>
        <w:tc>
          <w:tcPr>
            <w:tcW w:w="425" w:type="dxa"/>
            <w:tcBorders>
              <w:top w:val="nil"/>
              <w:left w:val="single" w:sz="8" w:space="0" w:color="auto"/>
              <w:bottom w:val="single" w:sz="8" w:space="0" w:color="auto"/>
              <w:right w:val="single" w:sz="4" w:space="0" w:color="auto"/>
            </w:tcBorders>
            <w:shd w:val="clear" w:color="auto" w:fill="auto"/>
            <w:vAlign w:val="center"/>
            <w:hideMark/>
          </w:tcPr>
          <w:p w14:paraId="32E8479D"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f&lt;3 GHz</w:t>
            </w:r>
          </w:p>
        </w:tc>
        <w:tc>
          <w:tcPr>
            <w:tcW w:w="426" w:type="dxa"/>
            <w:tcBorders>
              <w:top w:val="nil"/>
              <w:left w:val="nil"/>
              <w:bottom w:val="single" w:sz="8" w:space="0" w:color="auto"/>
              <w:right w:val="single" w:sz="4" w:space="0" w:color="auto"/>
            </w:tcBorders>
            <w:shd w:val="clear" w:color="auto" w:fill="auto"/>
            <w:vAlign w:val="center"/>
            <w:hideMark/>
          </w:tcPr>
          <w:p w14:paraId="14101925"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3&lt;f&lt;4.2 GHz</w:t>
            </w:r>
          </w:p>
        </w:tc>
        <w:tc>
          <w:tcPr>
            <w:tcW w:w="425" w:type="dxa"/>
            <w:tcBorders>
              <w:top w:val="nil"/>
              <w:left w:val="nil"/>
              <w:bottom w:val="single" w:sz="8" w:space="0" w:color="auto"/>
              <w:right w:val="single" w:sz="8" w:space="0" w:color="auto"/>
            </w:tcBorders>
            <w:shd w:val="clear" w:color="auto" w:fill="auto"/>
            <w:vAlign w:val="center"/>
            <w:hideMark/>
          </w:tcPr>
          <w:p w14:paraId="48A16261"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4.2&lt;f&lt;6 GHz</w:t>
            </w:r>
          </w:p>
        </w:tc>
        <w:tc>
          <w:tcPr>
            <w:tcW w:w="283" w:type="dxa"/>
            <w:tcBorders>
              <w:top w:val="nil"/>
              <w:left w:val="nil"/>
              <w:bottom w:val="single" w:sz="8" w:space="0" w:color="auto"/>
              <w:right w:val="single" w:sz="4" w:space="0" w:color="auto"/>
            </w:tcBorders>
            <w:shd w:val="clear" w:color="auto" w:fill="auto"/>
            <w:vAlign w:val="center"/>
            <w:hideMark/>
          </w:tcPr>
          <w:p w14:paraId="7247F715"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f&lt;3 GHz</w:t>
            </w:r>
          </w:p>
        </w:tc>
        <w:tc>
          <w:tcPr>
            <w:tcW w:w="284" w:type="dxa"/>
            <w:tcBorders>
              <w:top w:val="nil"/>
              <w:left w:val="nil"/>
              <w:bottom w:val="single" w:sz="8" w:space="0" w:color="auto"/>
              <w:right w:val="single" w:sz="4" w:space="0" w:color="auto"/>
            </w:tcBorders>
            <w:shd w:val="clear" w:color="auto" w:fill="auto"/>
            <w:vAlign w:val="center"/>
            <w:hideMark/>
          </w:tcPr>
          <w:p w14:paraId="4DDEC448"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3&lt;f&lt;4.2 GHz</w:t>
            </w:r>
          </w:p>
        </w:tc>
        <w:tc>
          <w:tcPr>
            <w:tcW w:w="425" w:type="dxa"/>
            <w:tcBorders>
              <w:top w:val="nil"/>
              <w:left w:val="nil"/>
              <w:bottom w:val="single" w:sz="8" w:space="0" w:color="auto"/>
              <w:right w:val="single" w:sz="8" w:space="0" w:color="auto"/>
            </w:tcBorders>
            <w:shd w:val="clear" w:color="auto" w:fill="auto"/>
            <w:vAlign w:val="center"/>
            <w:hideMark/>
          </w:tcPr>
          <w:p w14:paraId="761CEE79"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4.2&lt;f&lt;6 GHz</w:t>
            </w:r>
          </w:p>
        </w:tc>
        <w:tc>
          <w:tcPr>
            <w:tcW w:w="284" w:type="dxa"/>
            <w:tcBorders>
              <w:top w:val="nil"/>
              <w:left w:val="nil"/>
              <w:bottom w:val="single" w:sz="8" w:space="0" w:color="auto"/>
              <w:right w:val="single" w:sz="4" w:space="0" w:color="auto"/>
            </w:tcBorders>
            <w:shd w:val="clear" w:color="auto" w:fill="auto"/>
            <w:vAlign w:val="center"/>
            <w:hideMark/>
          </w:tcPr>
          <w:p w14:paraId="4EF57C83"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f&lt;3 GHz</w:t>
            </w:r>
          </w:p>
        </w:tc>
        <w:tc>
          <w:tcPr>
            <w:tcW w:w="283" w:type="dxa"/>
            <w:tcBorders>
              <w:top w:val="nil"/>
              <w:left w:val="nil"/>
              <w:bottom w:val="single" w:sz="8" w:space="0" w:color="auto"/>
              <w:right w:val="single" w:sz="4" w:space="0" w:color="auto"/>
            </w:tcBorders>
            <w:shd w:val="clear" w:color="auto" w:fill="auto"/>
            <w:vAlign w:val="center"/>
            <w:hideMark/>
          </w:tcPr>
          <w:p w14:paraId="3AB67E70"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3&lt;f&lt;4.2 GHz</w:t>
            </w:r>
          </w:p>
        </w:tc>
        <w:tc>
          <w:tcPr>
            <w:tcW w:w="284" w:type="dxa"/>
            <w:tcBorders>
              <w:top w:val="nil"/>
              <w:left w:val="nil"/>
              <w:bottom w:val="single" w:sz="8" w:space="0" w:color="auto"/>
              <w:right w:val="single" w:sz="8" w:space="0" w:color="auto"/>
            </w:tcBorders>
            <w:shd w:val="clear" w:color="auto" w:fill="auto"/>
            <w:vAlign w:val="center"/>
            <w:hideMark/>
          </w:tcPr>
          <w:p w14:paraId="061D6828"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4.2&lt;f&lt;6 GHz</w:t>
            </w:r>
          </w:p>
        </w:tc>
        <w:tc>
          <w:tcPr>
            <w:tcW w:w="283" w:type="dxa"/>
            <w:tcBorders>
              <w:top w:val="nil"/>
              <w:left w:val="nil"/>
              <w:bottom w:val="single" w:sz="8" w:space="0" w:color="auto"/>
              <w:right w:val="single" w:sz="4" w:space="0" w:color="auto"/>
            </w:tcBorders>
            <w:shd w:val="clear" w:color="auto" w:fill="auto"/>
            <w:vAlign w:val="center"/>
            <w:hideMark/>
          </w:tcPr>
          <w:p w14:paraId="3131755D"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f&lt;3 GHz</w:t>
            </w:r>
          </w:p>
        </w:tc>
        <w:tc>
          <w:tcPr>
            <w:tcW w:w="284" w:type="dxa"/>
            <w:tcBorders>
              <w:top w:val="nil"/>
              <w:left w:val="nil"/>
              <w:bottom w:val="single" w:sz="8" w:space="0" w:color="auto"/>
              <w:right w:val="single" w:sz="4" w:space="0" w:color="auto"/>
            </w:tcBorders>
            <w:shd w:val="clear" w:color="auto" w:fill="auto"/>
            <w:vAlign w:val="center"/>
            <w:hideMark/>
          </w:tcPr>
          <w:p w14:paraId="5170386A"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3&lt;f&lt;4.2 GHz</w:t>
            </w:r>
          </w:p>
        </w:tc>
        <w:tc>
          <w:tcPr>
            <w:tcW w:w="283" w:type="dxa"/>
            <w:tcBorders>
              <w:top w:val="nil"/>
              <w:left w:val="nil"/>
              <w:bottom w:val="single" w:sz="8" w:space="0" w:color="auto"/>
              <w:right w:val="single" w:sz="8" w:space="0" w:color="auto"/>
            </w:tcBorders>
            <w:shd w:val="clear" w:color="auto" w:fill="auto"/>
            <w:vAlign w:val="center"/>
            <w:hideMark/>
          </w:tcPr>
          <w:p w14:paraId="59312D39"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4.2&lt;f&lt;6 GHz</w:t>
            </w:r>
          </w:p>
        </w:tc>
        <w:tc>
          <w:tcPr>
            <w:tcW w:w="284" w:type="dxa"/>
            <w:tcBorders>
              <w:top w:val="nil"/>
              <w:left w:val="nil"/>
              <w:bottom w:val="single" w:sz="8" w:space="0" w:color="auto"/>
              <w:right w:val="single" w:sz="4" w:space="0" w:color="auto"/>
            </w:tcBorders>
            <w:shd w:val="clear" w:color="auto" w:fill="auto"/>
            <w:vAlign w:val="center"/>
            <w:hideMark/>
          </w:tcPr>
          <w:p w14:paraId="4EA0C111"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f&lt;3 GHz</w:t>
            </w:r>
          </w:p>
        </w:tc>
        <w:tc>
          <w:tcPr>
            <w:tcW w:w="283" w:type="dxa"/>
            <w:tcBorders>
              <w:top w:val="nil"/>
              <w:left w:val="nil"/>
              <w:bottom w:val="single" w:sz="8" w:space="0" w:color="auto"/>
              <w:right w:val="single" w:sz="4" w:space="0" w:color="auto"/>
            </w:tcBorders>
            <w:shd w:val="clear" w:color="auto" w:fill="auto"/>
            <w:vAlign w:val="center"/>
            <w:hideMark/>
          </w:tcPr>
          <w:p w14:paraId="081B8F75"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3&lt;f&lt;4.2 GHz</w:t>
            </w:r>
          </w:p>
        </w:tc>
        <w:tc>
          <w:tcPr>
            <w:tcW w:w="284" w:type="dxa"/>
            <w:tcBorders>
              <w:top w:val="nil"/>
              <w:left w:val="nil"/>
              <w:bottom w:val="single" w:sz="8" w:space="0" w:color="auto"/>
              <w:right w:val="single" w:sz="8" w:space="0" w:color="auto"/>
            </w:tcBorders>
            <w:shd w:val="clear" w:color="auto" w:fill="auto"/>
            <w:vAlign w:val="center"/>
            <w:hideMark/>
          </w:tcPr>
          <w:p w14:paraId="245B2CA9"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4.2&lt;f&lt;6 GHz</w:t>
            </w:r>
          </w:p>
        </w:tc>
        <w:tc>
          <w:tcPr>
            <w:tcW w:w="284" w:type="dxa"/>
            <w:tcBorders>
              <w:top w:val="nil"/>
              <w:left w:val="nil"/>
              <w:bottom w:val="single" w:sz="8" w:space="0" w:color="auto"/>
              <w:right w:val="single" w:sz="4" w:space="0" w:color="auto"/>
            </w:tcBorders>
            <w:shd w:val="clear" w:color="auto" w:fill="auto"/>
            <w:vAlign w:val="center"/>
            <w:hideMark/>
          </w:tcPr>
          <w:p w14:paraId="58CD08DD"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f&lt;3 GHz</w:t>
            </w:r>
          </w:p>
        </w:tc>
        <w:tc>
          <w:tcPr>
            <w:tcW w:w="283" w:type="dxa"/>
            <w:tcBorders>
              <w:top w:val="nil"/>
              <w:left w:val="nil"/>
              <w:bottom w:val="single" w:sz="8" w:space="0" w:color="auto"/>
              <w:right w:val="single" w:sz="4" w:space="0" w:color="auto"/>
            </w:tcBorders>
            <w:shd w:val="clear" w:color="auto" w:fill="auto"/>
            <w:vAlign w:val="center"/>
            <w:hideMark/>
          </w:tcPr>
          <w:p w14:paraId="4CD9EC56"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3&lt;f&lt;4.2 GHz</w:t>
            </w:r>
          </w:p>
        </w:tc>
        <w:tc>
          <w:tcPr>
            <w:tcW w:w="283" w:type="dxa"/>
            <w:tcBorders>
              <w:top w:val="nil"/>
              <w:left w:val="nil"/>
              <w:bottom w:val="single" w:sz="8" w:space="0" w:color="auto"/>
              <w:right w:val="single" w:sz="8" w:space="0" w:color="auto"/>
            </w:tcBorders>
            <w:shd w:val="clear" w:color="auto" w:fill="auto"/>
            <w:vAlign w:val="center"/>
            <w:hideMark/>
          </w:tcPr>
          <w:p w14:paraId="5F4C8837"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4.2&lt;f&lt;6 GHz</w:t>
            </w:r>
          </w:p>
        </w:tc>
        <w:tc>
          <w:tcPr>
            <w:tcW w:w="283" w:type="dxa"/>
            <w:tcBorders>
              <w:top w:val="nil"/>
              <w:left w:val="nil"/>
              <w:bottom w:val="single" w:sz="8" w:space="0" w:color="auto"/>
              <w:right w:val="single" w:sz="4" w:space="0" w:color="auto"/>
            </w:tcBorders>
            <w:shd w:val="clear" w:color="auto" w:fill="auto"/>
            <w:vAlign w:val="center"/>
            <w:hideMark/>
          </w:tcPr>
          <w:p w14:paraId="1612922E"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f&lt;3 GHz</w:t>
            </w:r>
          </w:p>
        </w:tc>
        <w:tc>
          <w:tcPr>
            <w:tcW w:w="284" w:type="dxa"/>
            <w:tcBorders>
              <w:top w:val="nil"/>
              <w:left w:val="nil"/>
              <w:bottom w:val="single" w:sz="8" w:space="0" w:color="auto"/>
              <w:right w:val="single" w:sz="4" w:space="0" w:color="auto"/>
            </w:tcBorders>
            <w:shd w:val="clear" w:color="auto" w:fill="auto"/>
            <w:vAlign w:val="center"/>
            <w:hideMark/>
          </w:tcPr>
          <w:p w14:paraId="617EAD46"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3&lt;f&lt;4.2 GHz</w:t>
            </w:r>
          </w:p>
        </w:tc>
        <w:tc>
          <w:tcPr>
            <w:tcW w:w="284" w:type="dxa"/>
            <w:tcBorders>
              <w:top w:val="nil"/>
              <w:left w:val="nil"/>
              <w:bottom w:val="single" w:sz="8" w:space="0" w:color="auto"/>
              <w:right w:val="single" w:sz="8" w:space="0" w:color="auto"/>
            </w:tcBorders>
            <w:shd w:val="clear" w:color="auto" w:fill="auto"/>
            <w:vAlign w:val="center"/>
            <w:hideMark/>
          </w:tcPr>
          <w:p w14:paraId="53CA49F8"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4.2&lt;f&lt;6 GHz</w:t>
            </w:r>
          </w:p>
        </w:tc>
        <w:tc>
          <w:tcPr>
            <w:tcW w:w="425" w:type="dxa"/>
            <w:tcBorders>
              <w:top w:val="nil"/>
              <w:left w:val="nil"/>
              <w:bottom w:val="single" w:sz="8" w:space="0" w:color="auto"/>
              <w:right w:val="single" w:sz="4" w:space="0" w:color="auto"/>
            </w:tcBorders>
            <w:shd w:val="clear" w:color="auto" w:fill="auto"/>
            <w:vAlign w:val="center"/>
            <w:hideMark/>
          </w:tcPr>
          <w:p w14:paraId="12848C62"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f&lt;3 GHz</w:t>
            </w:r>
          </w:p>
        </w:tc>
        <w:tc>
          <w:tcPr>
            <w:tcW w:w="425" w:type="dxa"/>
            <w:tcBorders>
              <w:top w:val="nil"/>
              <w:left w:val="nil"/>
              <w:bottom w:val="single" w:sz="8" w:space="0" w:color="auto"/>
              <w:right w:val="single" w:sz="4" w:space="0" w:color="auto"/>
            </w:tcBorders>
            <w:shd w:val="clear" w:color="auto" w:fill="auto"/>
            <w:vAlign w:val="center"/>
            <w:hideMark/>
          </w:tcPr>
          <w:p w14:paraId="020A448D"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3&lt;f&lt;4.2 GHz</w:t>
            </w:r>
          </w:p>
        </w:tc>
        <w:tc>
          <w:tcPr>
            <w:tcW w:w="425" w:type="dxa"/>
            <w:tcBorders>
              <w:top w:val="nil"/>
              <w:left w:val="nil"/>
              <w:bottom w:val="single" w:sz="8" w:space="0" w:color="auto"/>
              <w:right w:val="nil"/>
            </w:tcBorders>
            <w:shd w:val="clear" w:color="auto" w:fill="auto"/>
            <w:vAlign w:val="center"/>
            <w:hideMark/>
          </w:tcPr>
          <w:p w14:paraId="5EF48A7F"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4.2&lt;f&lt;6 GHz</w:t>
            </w:r>
          </w:p>
        </w:tc>
        <w:tc>
          <w:tcPr>
            <w:tcW w:w="284" w:type="dxa"/>
            <w:tcBorders>
              <w:top w:val="nil"/>
              <w:left w:val="single" w:sz="4" w:space="0" w:color="auto"/>
              <w:bottom w:val="single" w:sz="4" w:space="0" w:color="auto"/>
              <w:right w:val="single" w:sz="4" w:space="0" w:color="auto"/>
            </w:tcBorders>
            <w:shd w:val="clear" w:color="auto" w:fill="auto"/>
            <w:vAlign w:val="center"/>
            <w:hideMark/>
          </w:tcPr>
          <w:p w14:paraId="66720998" w14:textId="77777777" w:rsidR="00EB61E7" w:rsidRPr="00B123CA" w:rsidRDefault="00EB61E7" w:rsidP="00EB61E7">
            <w:pPr>
              <w:spacing w:after="0"/>
              <w:jc w:val="center"/>
              <w:rPr>
                <w:rFonts w:ascii="Arial" w:eastAsia="SimSun" w:hAnsi="Arial" w:cs="Arial"/>
                <w:color w:val="A6A6A6"/>
                <w:sz w:val="13"/>
                <w:szCs w:val="12"/>
                <w:lang w:val="en-US" w:eastAsia="zh-CN"/>
              </w:rPr>
            </w:pPr>
            <w:r w:rsidRPr="00B123CA">
              <w:rPr>
                <w:rFonts w:ascii="Arial" w:eastAsia="SimSun" w:hAnsi="Arial" w:cs="Arial"/>
                <w:color w:val="A6A6A6"/>
                <w:sz w:val="13"/>
                <w:szCs w:val="12"/>
                <w:lang w:val="en-US" w:eastAsia="zh-CN"/>
              </w:rPr>
              <w:t>f&lt;3 GHz</w:t>
            </w:r>
          </w:p>
        </w:tc>
        <w:tc>
          <w:tcPr>
            <w:tcW w:w="283" w:type="dxa"/>
            <w:tcBorders>
              <w:top w:val="nil"/>
              <w:left w:val="nil"/>
              <w:bottom w:val="single" w:sz="4" w:space="0" w:color="auto"/>
              <w:right w:val="single" w:sz="4" w:space="0" w:color="auto"/>
            </w:tcBorders>
            <w:shd w:val="clear" w:color="auto" w:fill="auto"/>
            <w:vAlign w:val="center"/>
            <w:hideMark/>
          </w:tcPr>
          <w:p w14:paraId="3FE70CCC" w14:textId="77777777" w:rsidR="00EB61E7" w:rsidRPr="00B123CA" w:rsidRDefault="00EB61E7" w:rsidP="00EB61E7">
            <w:pPr>
              <w:spacing w:after="0"/>
              <w:jc w:val="center"/>
              <w:rPr>
                <w:rFonts w:ascii="Arial" w:eastAsia="SimSun" w:hAnsi="Arial" w:cs="Arial"/>
                <w:color w:val="A6A6A6"/>
                <w:sz w:val="12"/>
                <w:szCs w:val="12"/>
                <w:lang w:val="en-US" w:eastAsia="zh-CN"/>
              </w:rPr>
            </w:pPr>
            <w:r w:rsidRPr="00B123CA">
              <w:rPr>
                <w:rFonts w:ascii="Arial" w:eastAsia="SimSun" w:hAnsi="Arial" w:cs="Arial"/>
                <w:color w:val="A6A6A6"/>
                <w:sz w:val="12"/>
                <w:szCs w:val="12"/>
                <w:lang w:val="en-US" w:eastAsia="zh-CN"/>
              </w:rPr>
              <w:t>3&lt;f&lt;4.2 GHz</w:t>
            </w:r>
          </w:p>
        </w:tc>
        <w:tc>
          <w:tcPr>
            <w:tcW w:w="426" w:type="dxa"/>
            <w:tcBorders>
              <w:top w:val="nil"/>
              <w:left w:val="nil"/>
              <w:bottom w:val="single" w:sz="4" w:space="0" w:color="auto"/>
              <w:right w:val="single" w:sz="4" w:space="0" w:color="auto"/>
            </w:tcBorders>
            <w:shd w:val="clear" w:color="auto" w:fill="auto"/>
            <w:vAlign w:val="center"/>
            <w:hideMark/>
          </w:tcPr>
          <w:p w14:paraId="1DE2BC43" w14:textId="77777777" w:rsidR="00EB61E7" w:rsidRPr="00B123CA" w:rsidRDefault="00EB61E7" w:rsidP="00EB61E7">
            <w:pPr>
              <w:spacing w:after="0"/>
              <w:jc w:val="center"/>
              <w:rPr>
                <w:rFonts w:ascii="Arial" w:eastAsia="SimSun" w:hAnsi="Arial" w:cs="Arial"/>
                <w:color w:val="A6A6A6"/>
                <w:sz w:val="12"/>
                <w:szCs w:val="12"/>
                <w:lang w:val="en-US" w:eastAsia="zh-CN"/>
              </w:rPr>
            </w:pPr>
            <w:r w:rsidRPr="00B123CA">
              <w:rPr>
                <w:rFonts w:ascii="Arial" w:eastAsia="SimSun" w:hAnsi="Arial" w:cs="Arial"/>
                <w:color w:val="A6A6A6"/>
                <w:sz w:val="12"/>
                <w:szCs w:val="12"/>
                <w:lang w:val="en-US" w:eastAsia="zh-CN"/>
              </w:rPr>
              <w:t>4.2&lt;f&lt;6 GHz</w:t>
            </w:r>
          </w:p>
        </w:tc>
      </w:tr>
      <w:tr w:rsidR="00EB61E7" w:rsidRPr="00B123CA" w14:paraId="2A1C8F88" w14:textId="77777777" w:rsidTr="00EB61E7">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74E66AB8" w14:textId="77777777" w:rsidR="00EB61E7" w:rsidRPr="00B123CA" w:rsidRDefault="00EB61E7" w:rsidP="00EB61E7">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EIRP</w:t>
            </w:r>
          </w:p>
        </w:tc>
        <w:tc>
          <w:tcPr>
            <w:tcW w:w="425" w:type="dxa"/>
            <w:tcBorders>
              <w:top w:val="nil"/>
              <w:left w:val="single" w:sz="8" w:space="0" w:color="auto"/>
              <w:bottom w:val="single" w:sz="4" w:space="0" w:color="auto"/>
              <w:right w:val="single" w:sz="4" w:space="0" w:color="auto"/>
            </w:tcBorders>
            <w:shd w:val="clear" w:color="auto" w:fill="auto"/>
            <w:noWrap/>
            <w:vAlign w:val="center"/>
            <w:hideMark/>
          </w:tcPr>
          <w:p w14:paraId="46991BB7"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0.87</w:t>
            </w:r>
          </w:p>
        </w:tc>
        <w:tc>
          <w:tcPr>
            <w:tcW w:w="426" w:type="dxa"/>
            <w:tcBorders>
              <w:top w:val="nil"/>
              <w:left w:val="nil"/>
              <w:bottom w:val="single" w:sz="4" w:space="0" w:color="auto"/>
              <w:right w:val="single" w:sz="4" w:space="0" w:color="auto"/>
            </w:tcBorders>
            <w:shd w:val="clear" w:color="auto" w:fill="auto"/>
            <w:noWrap/>
            <w:vAlign w:val="center"/>
            <w:hideMark/>
          </w:tcPr>
          <w:p w14:paraId="7AC91385"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1.06</w:t>
            </w:r>
          </w:p>
        </w:tc>
        <w:tc>
          <w:tcPr>
            <w:tcW w:w="425" w:type="dxa"/>
            <w:tcBorders>
              <w:top w:val="nil"/>
              <w:left w:val="nil"/>
              <w:bottom w:val="single" w:sz="4" w:space="0" w:color="auto"/>
              <w:right w:val="single" w:sz="8" w:space="0" w:color="auto"/>
            </w:tcBorders>
            <w:shd w:val="clear" w:color="auto" w:fill="auto"/>
            <w:noWrap/>
            <w:vAlign w:val="center"/>
            <w:hideMark/>
          </w:tcPr>
          <w:p w14:paraId="0EFEBF91"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1.06</w:t>
            </w:r>
          </w:p>
        </w:tc>
        <w:tc>
          <w:tcPr>
            <w:tcW w:w="283" w:type="dxa"/>
            <w:tcBorders>
              <w:top w:val="nil"/>
              <w:left w:val="nil"/>
              <w:bottom w:val="single" w:sz="4" w:space="0" w:color="auto"/>
              <w:right w:val="single" w:sz="4" w:space="0" w:color="auto"/>
            </w:tcBorders>
            <w:shd w:val="clear" w:color="auto" w:fill="auto"/>
            <w:noWrap/>
            <w:vAlign w:val="center"/>
            <w:hideMark/>
          </w:tcPr>
          <w:p w14:paraId="5E07E707"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1.11</w:t>
            </w:r>
          </w:p>
        </w:tc>
        <w:tc>
          <w:tcPr>
            <w:tcW w:w="284" w:type="dxa"/>
            <w:tcBorders>
              <w:top w:val="nil"/>
              <w:left w:val="nil"/>
              <w:bottom w:val="single" w:sz="4" w:space="0" w:color="auto"/>
              <w:right w:val="single" w:sz="4" w:space="0" w:color="auto"/>
            </w:tcBorders>
            <w:shd w:val="clear" w:color="auto" w:fill="auto"/>
            <w:noWrap/>
            <w:vAlign w:val="center"/>
            <w:hideMark/>
          </w:tcPr>
          <w:p w14:paraId="7036F113"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1.27</w:t>
            </w:r>
          </w:p>
        </w:tc>
        <w:tc>
          <w:tcPr>
            <w:tcW w:w="425" w:type="dxa"/>
            <w:tcBorders>
              <w:top w:val="nil"/>
              <w:left w:val="nil"/>
              <w:bottom w:val="single" w:sz="4" w:space="0" w:color="auto"/>
              <w:right w:val="single" w:sz="8" w:space="0" w:color="auto"/>
            </w:tcBorders>
            <w:shd w:val="clear" w:color="auto" w:fill="auto"/>
            <w:noWrap/>
            <w:vAlign w:val="center"/>
            <w:hideMark/>
          </w:tcPr>
          <w:p w14:paraId="06CB5793"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1.20</w:t>
            </w:r>
          </w:p>
        </w:tc>
        <w:tc>
          <w:tcPr>
            <w:tcW w:w="284" w:type="dxa"/>
            <w:tcBorders>
              <w:top w:val="nil"/>
              <w:left w:val="nil"/>
              <w:bottom w:val="single" w:sz="4" w:space="0" w:color="auto"/>
              <w:right w:val="single" w:sz="4" w:space="0" w:color="auto"/>
            </w:tcBorders>
            <w:shd w:val="clear" w:color="auto" w:fill="auto"/>
            <w:noWrap/>
            <w:vAlign w:val="center"/>
            <w:hideMark/>
          </w:tcPr>
          <w:p w14:paraId="41EB44A5"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1.01</w:t>
            </w:r>
          </w:p>
        </w:tc>
        <w:tc>
          <w:tcPr>
            <w:tcW w:w="283" w:type="dxa"/>
            <w:tcBorders>
              <w:top w:val="nil"/>
              <w:left w:val="nil"/>
              <w:bottom w:val="single" w:sz="4" w:space="0" w:color="auto"/>
              <w:right w:val="single" w:sz="4" w:space="0" w:color="auto"/>
            </w:tcBorders>
            <w:shd w:val="clear" w:color="auto" w:fill="auto"/>
            <w:noWrap/>
            <w:vAlign w:val="center"/>
            <w:hideMark/>
          </w:tcPr>
          <w:p w14:paraId="79B54827"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1.10</w:t>
            </w:r>
          </w:p>
        </w:tc>
        <w:tc>
          <w:tcPr>
            <w:tcW w:w="284" w:type="dxa"/>
            <w:tcBorders>
              <w:top w:val="nil"/>
              <w:left w:val="nil"/>
              <w:bottom w:val="single" w:sz="4" w:space="0" w:color="auto"/>
              <w:right w:val="single" w:sz="8" w:space="0" w:color="auto"/>
            </w:tcBorders>
            <w:shd w:val="clear" w:color="auto" w:fill="auto"/>
            <w:noWrap/>
            <w:vAlign w:val="center"/>
            <w:hideMark/>
          </w:tcPr>
          <w:p w14:paraId="3A9DF4AF"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1.10</w:t>
            </w:r>
          </w:p>
        </w:tc>
        <w:tc>
          <w:tcPr>
            <w:tcW w:w="283" w:type="dxa"/>
            <w:tcBorders>
              <w:top w:val="nil"/>
              <w:left w:val="nil"/>
              <w:bottom w:val="single" w:sz="4" w:space="0" w:color="auto"/>
              <w:right w:val="single" w:sz="4" w:space="0" w:color="auto"/>
            </w:tcBorders>
            <w:shd w:val="clear" w:color="auto" w:fill="auto"/>
            <w:noWrap/>
            <w:vAlign w:val="center"/>
            <w:hideMark/>
          </w:tcPr>
          <w:p w14:paraId="58C0A26F"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0.90</w:t>
            </w:r>
          </w:p>
        </w:tc>
        <w:tc>
          <w:tcPr>
            <w:tcW w:w="284" w:type="dxa"/>
            <w:tcBorders>
              <w:top w:val="nil"/>
              <w:left w:val="nil"/>
              <w:bottom w:val="single" w:sz="4" w:space="0" w:color="auto"/>
              <w:right w:val="single" w:sz="4" w:space="0" w:color="auto"/>
            </w:tcBorders>
            <w:shd w:val="clear" w:color="auto" w:fill="auto"/>
            <w:noWrap/>
            <w:vAlign w:val="center"/>
            <w:hideMark/>
          </w:tcPr>
          <w:p w14:paraId="71245363"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1.10</w:t>
            </w:r>
          </w:p>
        </w:tc>
        <w:tc>
          <w:tcPr>
            <w:tcW w:w="283" w:type="dxa"/>
            <w:tcBorders>
              <w:top w:val="nil"/>
              <w:left w:val="nil"/>
              <w:bottom w:val="single" w:sz="4" w:space="0" w:color="auto"/>
              <w:right w:val="single" w:sz="8" w:space="0" w:color="auto"/>
            </w:tcBorders>
            <w:shd w:val="clear" w:color="auto" w:fill="auto"/>
            <w:noWrap/>
            <w:vAlign w:val="center"/>
            <w:hideMark/>
          </w:tcPr>
          <w:p w14:paraId="199FFFB8"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1.10</w:t>
            </w:r>
          </w:p>
        </w:tc>
        <w:tc>
          <w:tcPr>
            <w:tcW w:w="284" w:type="dxa"/>
            <w:tcBorders>
              <w:top w:val="nil"/>
              <w:left w:val="nil"/>
              <w:bottom w:val="single" w:sz="4" w:space="0" w:color="auto"/>
              <w:right w:val="single" w:sz="4" w:space="0" w:color="auto"/>
            </w:tcBorders>
            <w:shd w:val="clear" w:color="auto" w:fill="auto"/>
            <w:noWrap/>
            <w:vAlign w:val="center"/>
            <w:hideMark/>
          </w:tcPr>
          <w:p w14:paraId="2A21E7F9"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0.98</w:t>
            </w:r>
          </w:p>
        </w:tc>
        <w:tc>
          <w:tcPr>
            <w:tcW w:w="283" w:type="dxa"/>
            <w:tcBorders>
              <w:top w:val="nil"/>
              <w:left w:val="nil"/>
              <w:bottom w:val="single" w:sz="4" w:space="0" w:color="auto"/>
              <w:right w:val="single" w:sz="4" w:space="0" w:color="auto"/>
            </w:tcBorders>
            <w:shd w:val="clear" w:color="auto" w:fill="auto"/>
            <w:noWrap/>
            <w:vAlign w:val="center"/>
            <w:hideMark/>
          </w:tcPr>
          <w:p w14:paraId="71CD02C9"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1.18</w:t>
            </w:r>
          </w:p>
        </w:tc>
        <w:tc>
          <w:tcPr>
            <w:tcW w:w="284" w:type="dxa"/>
            <w:tcBorders>
              <w:top w:val="nil"/>
              <w:left w:val="nil"/>
              <w:bottom w:val="single" w:sz="4" w:space="0" w:color="auto"/>
              <w:right w:val="single" w:sz="8" w:space="0" w:color="auto"/>
            </w:tcBorders>
            <w:shd w:val="clear" w:color="auto" w:fill="auto"/>
            <w:noWrap/>
            <w:vAlign w:val="center"/>
            <w:hideMark/>
          </w:tcPr>
          <w:p w14:paraId="60F0D639"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1.18</w:t>
            </w:r>
          </w:p>
        </w:tc>
        <w:tc>
          <w:tcPr>
            <w:tcW w:w="284" w:type="dxa"/>
            <w:tcBorders>
              <w:top w:val="nil"/>
              <w:left w:val="nil"/>
              <w:bottom w:val="single" w:sz="4" w:space="0" w:color="auto"/>
              <w:right w:val="single" w:sz="4" w:space="0" w:color="auto"/>
            </w:tcBorders>
            <w:shd w:val="clear" w:color="auto" w:fill="auto"/>
            <w:noWrap/>
            <w:vAlign w:val="center"/>
            <w:hideMark/>
          </w:tcPr>
          <w:p w14:paraId="125736A1"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center"/>
            <w:hideMark/>
          </w:tcPr>
          <w:p w14:paraId="36D783DF"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center"/>
            <w:hideMark/>
          </w:tcPr>
          <w:p w14:paraId="04EAE37F"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42263EAD"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503F4DE3"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279BCB8B"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4" w:space="0" w:color="auto"/>
            </w:tcBorders>
            <w:shd w:val="clear" w:color="auto" w:fill="auto"/>
            <w:noWrap/>
            <w:vAlign w:val="center"/>
            <w:hideMark/>
          </w:tcPr>
          <w:p w14:paraId="1EDC5150"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1.10</w:t>
            </w:r>
          </w:p>
        </w:tc>
        <w:tc>
          <w:tcPr>
            <w:tcW w:w="425" w:type="dxa"/>
            <w:tcBorders>
              <w:top w:val="nil"/>
              <w:left w:val="nil"/>
              <w:bottom w:val="single" w:sz="4" w:space="0" w:color="auto"/>
              <w:right w:val="single" w:sz="4" w:space="0" w:color="auto"/>
            </w:tcBorders>
            <w:shd w:val="clear" w:color="auto" w:fill="auto"/>
            <w:noWrap/>
            <w:vAlign w:val="center"/>
            <w:hideMark/>
          </w:tcPr>
          <w:p w14:paraId="05283E49"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1.30</w:t>
            </w:r>
          </w:p>
        </w:tc>
        <w:tc>
          <w:tcPr>
            <w:tcW w:w="425" w:type="dxa"/>
            <w:tcBorders>
              <w:top w:val="nil"/>
              <w:left w:val="nil"/>
              <w:bottom w:val="single" w:sz="4" w:space="0" w:color="auto"/>
              <w:right w:val="nil"/>
            </w:tcBorders>
            <w:shd w:val="clear" w:color="auto" w:fill="auto"/>
            <w:noWrap/>
            <w:vAlign w:val="center"/>
            <w:hideMark/>
          </w:tcPr>
          <w:p w14:paraId="73EA3049"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1.30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7A4B6271" w14:textId="77777777" w:rsidR="00EB61E7" w:rsidRPr="00B123CA" w:rsidRDefault="00EB61E7" w:rsidP="00EB61E7">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390C880E" w14:textId="77777777" w:rsidR="00EB61E7" w:rsidRPr="00B123CA" w:rsidRDefault="00EB61E7" w:rsidP="00EB61E7">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14:paraId="30CC566E" w14:textId="77777777" w:rsidR="00EB61E7" w:rsidRPr="00B123CA" w:rsidRDefault="00EB61E7" w:rsidP="00EB61E7">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r>
      <w:tr w:rsidR="00EB61E7" w:rsidRPr="00B123CA" w14:paraId="3AD81700" w14:textId="77777777" w:rsidTr="00EB61E7">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24BB1885" w14:textId="77777777" w:rsidR="00EB61E7" w:rsidRPr="00B123CA" w:rsidRDefault="00EB61E7" w:rsidP="00EB61E7">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EIRP - Extreme temp</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38A85E10"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2.46</w:t>
            </w:r>
          </w:p>
        </w:tc>
        <w:tc>
          <w:tcPr>
            <w:tcW w:w="426" w:type="dxa"/>
            <w:tcBorders>
              <w:top w:val="nil"/>
              <w:left w:val="nil"/>
              <w:bottom w:val="single" w:sz="4" w:space="0" w:color="auto"/>
              <w:right w:val="single" w:sz="4" w:space="0" w:color="auto"/>
            </w:tcBorders>
            <w:shd w:val="clear" w:color="auto" w:fill="auto"/>
            <w:noWrap/>
            <w:vAlign w:val="bottom"/>
            <w:hideMark/>
          </w:tcPr>
          <w:p w14:paraId="2E2D6B0C"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2.53</w:t>
            </w:r>
          </w:p>
        </w:tc>
        <w:tc>
          <w:tcPr>
            <w:tcW w:w="425" w:type="dxa"/>
            <w:tcBorders>
              <w:top w:val="nil"/>
              <w:left w:val="nil"/>
              <w:bottom w:val="single" w:sz="4" w:space="0" w:color="auto"/>
              <w:right w:val="single" w:sz="8" w:space="0" w:color="auto"/>
            </w:tcBorders>
            <w:shd w:val="clear" w:color="auto" w:fill="auto"/>
            <w:noWrap/>
            <w:vAlign w:val="bottom"/>
            <w:hideMark/>
          </w:tcPr>
          <w:p w14:paraId="1F708008"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2.53</w:t>
            </w:r>
          </w:p>
        </w:tc>
        <w:tc>
          <w:tcPr>
            <w:tcW w:w="283" w:type="dxa"/>
            <w:tcBorders>
              <w:top w:val="nil"/>
              <w:left w:val="nil"/>
              <w:bottom w:val="single" w:sz="4" w:space="0" w:color="auto"/>
              <w:right w:val="single" w:sz="4" w:space="0" w:color="auto"/>
            </w:tcBorders>
            <w:shd w:val="clear" w:color="auto" w:fill="auto"/>
            <w:noWrap/>
            <w:vAlign w:val="bottom"/>
            <w:hideMark/>
          </w:tcPr>
          <w:p w14:paraId="39EC7020"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2.51</w:t>
            </w:r>
          </w:p>
        </w:tc>
        <w:tc>
          <w:tcPr>
            <w:tcW w:w="284" w:type="dxa"/>
            <w:tcBorders>
              <w:top w:val="nil"/>
              <w:left w:val="nil"/>
              <w:bottom w:val="single" w:sz="4" w:space="0" w:color="auto"/>
              <w:right w:val="single" w:sz="4" w:space="0" w:color="auto"/>
            </w:tcBorders>
            <w:shd w:val="clear" w:color="auto" w:fill="auto"/>
            <w:noWrap/>
            <w:vAlign w:val="bottom"/>
            <w:hideMark/>
          </w:tcPr>
          <w:p w14:paraId="3E963E76"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2.58</w:t>
            </w:r>
          </w:p>
        </w:tc>
        <w:tc>
          <w:tcPr>
            <w:tcW w:w="425" w:type="dxa"/>
            <w:tcBorders>
              <w:top w:val="nil"/>
              <w:left w:val="nil"/>
              <w:bottom w:val="single" w:sz="4" w:space="0" w:color="auto"/>
              <w:right w:val="single" w:sz="8" w:space="0" w:color="auto"/>
            </w:tcBorders>
            <w:shd w:val="clear" w:color="auto" w:fill="auto"/>
            <w:noWrap/>
            <w:vAlign w:val="bottom"/>
            <w:hideMark/>
          </w:tcPr>
          <w:p w14:paraId="24E70F9B"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2.55</w:t>
            </w:r>
          </w:p>
        </w:tc>
        <w:tc>
          <w:tcPr>
            <w:tcW w:w="284" w:type="dxa"/>
            <w:tcBorders>
              <w:top w:val="nil"/>
              <w:left w:val="nil"/>
              <w:bottom w:val="single" w:sz="4" w:space="0" w:color="auto"/>
              <w:right w:val="single" w:sz="4" w:space="0" w:color="auto"/>
            </w:tcBorders>
            <w:shd w:val="clear" w:color="auto" w:fill="auto"/>
            <w:noWrap/>
            <w:vAlign w:val="bottom"/>
            <w:hideMark/>
          </w:tcPr>
          <w:p w14:paraId="4F4E85E0"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1272B0AE"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4" w:type="dxa"/>
            <w:tcBorders>
              <w:top w:val="nil"/>
              <w:left w:val="nil"/>
              <w:bottom w:val="single" w:sz="4" w:space="0" w:color="auto"/>
              <w:right w:val="single" w:sz="8" w:space="0" w:color="auto"/>
            </w:tcBorders>
            <w:shd w:val="clear" w:color="auto" w:fill="auto"/>
            <w:noWrap/>
            <w:vAlign w:val="bottom"/>
            <w:hideMark/>
          </w:tcPr>
          <w:p w14:paraId="54F0AF91"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308C3BE6"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4" w:type="dxa"/>
            <w:tcBorders>
              <w:top w:val="nil"/>
              <w:left w:val="nil"/>
              <w:bottom w:val="single" w:sz="4" w:space="0" w:color="auto"/>
              <w:right w:val="single" w:sz="4" w:space="0" w:color="auto"/>
            </w:tcBorders>
            <w:shd w:val="clear" w:color="auto" w:fill="auto"/>
            <w:noWrap/>
            <w:vAlign w:val="bottom"/>
            <w:hideMark/>
          </w:tcPr>
          <w:p w14:paraId="0EE2A174"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3" w:type="dxa"/>
            <w:tcBorders>
              <w:top w:val="nil"/>
              <w:left w:val="nil"/>
              <w:bottom w:val="single" w:sz="4" w:space="0" w:color="auto"/>
              <w:right w:val="single" w:sz="8" w:space="0" w:color="auto"/>
            </w:tcBorders>
            <w:shd w:val="clear" w:color="auto" w:fill="auto"/>
            <w:noWrap/>
            <w:vAlign w:val="bottom"/>
            <w:hideMark/>
          </w:tcPr>
          <w:p w14:paraId="275889C7"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4" w:type="dxa"/>
            <w:tcBorders>
              <w:top w:val="nil"/>
              <w:left w:val="nil"/>
              <w:bottom w:val="single" w:sz="4" w:space="0" w:color="auto"/>
              <w:right w:val="single" w:sz="4" w:space="0" w:color="auto"/>
            </w:tcBorders>
            <w:shd w:val="clear" w:color="auto" w:fill="auto"/>
            <w:noWrap/>
            <w:vAlign w:val="bottom"/>
            <w:hideMark/>
          </w:tcPr>
          <w:p w14:paraId="0AAA5856"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440B81D5"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4" w:type="dxa"/>
            <w:tcBorders>
              <w:top w:val="nil"/>
              <w:left w:val="nil"/>
              <w:bottom w:val="single" w:sz="4" w:space="0" w:color="auto"/>
              <w:right w:val="single" w:sz="8" w:space="0" w:color="auto"/>
            </w:tcBorders>
            <w:shd w:val="clear" w:color="auto" w:fill="auto"/>
            <w:noWrap/>
            <w:vAlign w:val="bottom"/>
            <w:hideMark/>
          </w:tcPr>
          <w:p w14:paraId="088090C3"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4" w:type="dxa"/>
            <w:tcBorders>
              <w:top w:val="nil"/>
              <w:left w:val="nil"/>
              <w:bottom w:val="single" w:sz="4" w:space="0" w:color="auto"/>
              <w:right w:val="single" w:sz="4" w:space="0" w:color="auto"/>
            </w:tcBorders>
            <w:shd w:val="clear" w:color="auto" w:fill="auto"/>
            <w:noWrap/>
            <w:vAlign w:val="bottom"/>
            <w:hideMark/>
          </w:tcPr>
          <w:p w14:paraId="473E4E26"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3C48E252"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3" w:type="dxa"/>
            <w:tcBorders>
              <w:top w:val="nil"/>
              <w:left w:val="nil"/>
              <w:bottom w:val="single" w:sz="4" w:space="0" w:color="auto"/>
              <w:right w:val="single" w:sz="8" w:space="0" w:color="auto"/>
            </w:tcBorders>
            <w:shd w:val="clear" w:color="auto" w:fill="auto"/>
            <w:noWrap/>
            <w:vAlign w:val="bottom"/>
            <w:hideMark/>
          </w:tcPr>
          <w:p w14:paraId="531F2773"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6D394170"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4" w:type="dxa"/>
            <w:tcBorders>
              <w:top w:val="nil"/>
              <w:left w:val="nil"/>
              <w:bottom w:val="single" w:sz="4" w:space="0" w:color="auto"/>
              <w:right w:val="single" w:sz="4" w:space="0" w:color="auto"/>
            </w:tcBorders>
            <w:shd w:val="clear" w:color="auto" w:fill="auto"/>
            <w:noWrap/>
            <w:vAlign w:val="bottom"/>
            <w:hideMark/>
          </w:tcPr>
          <w:p w14:paraId="48905DA6"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4" w:type="dxa"/>
            <w:tcBorders>
              <w:top w:val="nil"/>
              <w:left w:val="nil"/>
              <w:bottom w:val="single" w:sz="4" w:space="0" w:color="auto"/>
              <w:right w:val="single" w:sz="8" w:space="0" w:color="auto"/>
            </w:tcBorders>
            <w:shd w:val="clear" w:color="auto" w:fill="auto"/>
            <w:noWrap/>
            <w:vAlign w:val="bottom"/>
            <w:hideMark/>
          </w:tcPr>
          <w:p w14:paraId="65657BCC"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425" w:type="dxa"/>
            <w:tcBorders>
              <w:top w:val="nil"/>
              <w:left w:val="nil"/>
              <w:bottom w:val="single" w:sz="4" w:space="0" w:color="auto"/>
              <w:right w:val="single" w:sz="4" w:space="0" w:color="auto"/>
            </w:tcBorders>
            <w:shd w:val="clear" w:color="auto" w:fill="auto"/>
            <w:noWrap/>
            <w:vAlign w:val="bottom"/>
            <w:hideMark/>
          </w:tcPr>
          <w:p w14:paraId="014B40CB"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2.50</w:t>
            </w:r>
          </w:p>
        </w:tc>
        <w:tc>
          <w:tcPr>
            <w:tcW w:w="425" w:type="dxa"/>
            <w:tcBorders>
              <w:top w:val="nil"/>
              <w:left w:val="nil"/>
              <w:bottom w:val="single" w:sz="4" w:space="0" w:color="auto"/>
              <w:right w:val="single" w:sz="4" w:space="0" w:color="auto"/>
            </w:tcBorders>
            <w:shd w:val="clear" w:color="auto" w:fill="auto"/>
            <w:noWrap/>
            <w:vAlign w:val="bottom"/>
            <w:hideMark/>
          </w:tcPr>
          <w:p w14:paraId="3F014CA4"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2.60</w:t>
            </w:r>
          </w:p>
        </w:tc>
        <w:tc>
          <w:tcPr>
            <w:tcW w:w="425" w:type="dxa"/>
            <w:tcBorders>
              <w:top w:val="nil"/>
              <w:left w:val="nil"/>
              <w:bottom w:val="single" w:sz="4" w:space="0" w:color="auto"/>
              <w:right w:val="nil"/>
            </w:tcBorders>
            <w:shd w:val="clear" w:color="auto" w:fill="auto"/>
            <w:noWrap/>
            <w:vAlign w:val="bottom"/>
            <w:hideMark/>
          </w:tcPr>
          <w:p w14:paraId="2FE5FF74"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2.60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2585DC36" w14:textId="77777777" w:rsidR="00EB61E7" w:rsidRPr="00B123CA" w:rsidRDefault="00EB61E7" w:rsidP="00EB61E7">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1B5DB9A5" w14:textId="77777777" w:rsidR="00EB61E7" w:rsidRPr="00B123CA" w:rsidRDefault="00EB61E7" w:rsidP="00EB61E7">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14:paraId="75A7A0FE" w14:textId="77777777" w:rsidR="00EB61E7" w:rsidRPr="00B123CA" w:rsidRDefault="00EB61E7" w:rsidP="00EB61E7">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r>
      <w:tr w:rsidR="00EB61E7" w:rsidRPr="00B123CA" w14:paraId="268636A5" w14:textId="77777777" w:rsidTr="00EB61E7">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0EF7360B" w14:textId="77777777" w:rsidR="00EB61E7" w:rsidRPr="00B123CA" w:rsidRDefault="00EB61E7" w:rsidP="00EB61E7">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DL RS</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3CE0EBB5"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1.15</w:t>
            </w:r>
          </w:p>
        </w:tc>
        <w:tc>
          <w:tcPr>
            <w:tcW w:w="426" w:type="dxa"/>
            <w:tcBorders>
              <w:top w:val="nil"/>
              <w:left w:val="nil"/>
              <w:bottom w:val="single" w:sz="4" w:space="0" w:color="auto"/>
              <w:right w:val="single" w:sz="4" w:space="0" w:color="auto"/>
            </w:tcBorders>
            <w:shd w:val="clear" w:color="auto" w:fill="auto"/>
            <w:noWrap/>
            <w:vAlign w:val="bottom"/>
            <w:hideMark/>
          </w:tcPr>
          <w:p w14:paraId="1BBF62F0"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1.44</w:t>
            </w:r>
          </w:p>
        </w:tc>
        <w:tc>
          <w:tcPr>
            <w:tcW w:w="425" w:type="dxa"/>
            <w:tcBorders>
              <w:top w:val="nil"/>
              <w:left w:val="nil"/>
              <w:bottom w:val="single" w:sz="4" w:space="0" w:color="auto"/>
              <w:right w:val="single" w:sz="8" w:space="0" w:color="auto"/>
            </w:tcBorders>
            <w:shd w:val="clear" w:color="auto" w:fill="auto"/>
            <w:noWrap/>
            <w:vAlign w:val="bottom"/>
            <w:hideMark/>
          </w:tcPr>
          <w:p w14:paraId="18433F0C"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1.44</w:t>
            </w:r>
          </w:p>
        </w:tc>
        <w:tc>
          <w:tcPr>
            <w:tcW w:w="283" w:type="dxa"/>
            <w:tcBorders>
              <w:top w:val="nil"/>
              <w:left w:val="nil"/>
              <w:bottom w:val="single" w:sz="4" w:space="0" w:color="auto"/>
              <w:right w:val="single" w:sz="4" w:space="0" w:color="auto"/>
            </w:tcBorders>
            <w:shd w:val="clear" w:color="auto" w:fill="auto"/>
            <w:noWrap/>
            <w:vAlign w:val="bottom"/>
            <w:hideMark/>
          </w:tcPr>
          <w:p w14:paraId="66D66921"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1.35</w:t>
            </w:r>
          </w:p>
        </w:tc>
        <w:tc>
          <w:tcPr>
            <w:tcW w:w="284" w:type="dxa"/>
            <w:tcBorders>
              <w:top w:val="nil"/>
              <w:left w:val="nil"/>
              <w:bottom w:val="single" w:sz="4" w:space="0" w:color="auto"/>
              <w:right w:val="single" w:sz="4" w:space="0" w:color="auto"/>
            </w:tcBorders>
            <w:shd w:val="clear" w:color="auto" w:fill="auto"/>
            <w:noWrap/>
            <w:vAlign w:val="bottom"/>
            <w:hideMark/>
          </w:tcPr>
          <w:p w14:paraId="4A8BF28D"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1.60</w:t>
            </w:r>
          </w:p>
        </w:tc>
        <w:tc>
          <w:tcPr>
            <w:tcW w:w="425" w:type="dxa"/>
            <w:tcBorders>
              <w:top w:val="nil"/>
              <w:left w:val="nil"/>
              <w:bottom w:val="single" w:sz="4" w:space="0" w:color="auto"/>
              <w:right w:val="single" w:sz="8" w:space="0" w:color="auto"/>
            </w:tcBorders>
            <w:shd w:val="clear" w:color="auto" w:fill="auto"/>
            <w:noWrap/>
            <w:vAlign w:val="bottom"/>
            <w:hideMark/>
          </w:tcPr>
          <w:p w14:paraId="75E4E3B6"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1.60</w:t>
            </w:r>
          </w:p>
        </w:tc>
        <w:tc>
          <w:tcPr>
            <w:tcW w:w="284" w:type="dxa"/>
            <w:tcBorders>
              <w:top w:val="nil"/>
              <w:left w:val="nil"/>
              <w:bottom w:val="single" w:sz="4" w:space="0" w:color="auto"/>
              <w:right w:val="single" w:sz="4" w:space="0" w:color="auto"/>
            </w:tcBorders>
            <w:shd w:val="clear" w:color="auto" w:fill="auto"/>
            <w:noWrap/>
            <w:vAlign w:val="bottom"/>
            <w:hideMark/>
          </w:tcPr>
          <w:p w14:paraId="6900AACF"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1.17</w:t>
            </w:r>
          </w:p>
        </w:tc>
        <w:tc>
          <w:tcPr>
            <w:tcW w:w="283" w:type="dxa"/>
            <w:tcBorders>
              <w:top w:val="nil"/>
              <w:left w:val="nil"/>
              <w:bottom w:val="single" w:sz="4" w:space="0" w:color="auto"/>
              <w:right w:val="single" w:sz="4" w:space="0" w:color="auto"/>
            </w:tcBorders>
            <w:shd w:val="clear" w:color="auto" w:fill="auto"/>
            <w:noWrap/>
            <w:vAlign w:val="bottom"/>
            <w:hideMark/>
          </w:tcPr>
          <w:p w14:paraId="59A5C467"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1.39</w:t>
            </w:r>
          </w:p>
        </w:tc>
        <w:tc>
          <w:tcPr>
            <w:tcW w:w="284" w:type="dxa"/>
            <w:tcBorders>
              <w:top w:val="nil"/>
              <w:left w:val="nil"/>
              <w:bottom w:val="single" w:sz="4" w:space="0" w:color="auto"/>
              <w:right w:val="single" w:sz="8" w:space="0" w:color="auto"/>
            </w:tcBorders>
            <w:shd w:val="clear" w:color="auto" w:fill="auto"/>
            <w:noWrap/>
            <w:vAlign w:val="bottom"/>
            <w:hideMark/>
          </w:tcPr>
          <w:p w14:paraId="476C9143"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1.39</w:t>
            </w:r>
          </w:p>
        </w:tc>
        <w:tc>
          <w:tcPr>
            <w:tcW w:w="283" w:type="dxa"/>
            <w:tcBorders>
              <w:top w:val="nil"/>
              <w:left w:val="nil"/>
              <w:bottom w:val="single" w:sz="4" w:space="0" w:color="auto"/>
              <w:right w:val="single" w:sz="4" w:space="0" w:color="auto"/>
            </w:tcBorders>
            <w:shd w:val="clear" w:color="auto" w:fill="auto"/>
            <w:noWrap/>
            <w:vAlign w:val="bottom"/>
            <w:hideMark/>
          </w:tcPr>
          <w:p w14:paraId="2B0D9C1F"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442B1080"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4324E407"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794CBF19"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104C2B21"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551F4D01"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2CDA0C29"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441150D8"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6757410A"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1966FCEB"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1F018682"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1891F97A"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4" w:space="0" w:color="auto"/>
            </w:tcBorders>
            <w:shd w:val="clear" w:color="auto" w:fill="auto"/>
            <w:noWrap/>
            <w:vAlign w:val="bottom"/>
            <w:hideMark/>
          </w:tcPr>
          <w:p w14:paraId="331C8567"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1.30</w:t>
            </w:r>
          </w:p>
        </w:tc>
        <w:tc>
          <w:tcPr>
            <w:tcW w:w="425" w:type="dxa"/>
            <w:tcBorders>
              <w:top w:val="nil"/>
              <w:left w:val="nil"/>
              <w:bottom w:val="single" w:sz="4" w:space="0" w:color="auto"/>
              <w:right w:val="single" w:sz="4" w:space="0" w:color="auto"/>
            </w:tcBorders>
            <w:shd w:val="clear" w:color="auto" w:fill="auto"/>
            <w:noWrap/>
            <w:vAlign w:val="bottom"/>
            <w:hideMark/>
          </w:tcPr>
          <w:p w14:paraId="68369037"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1.50</w:t>
            </w:r>
          </w:p>
        </w:tc>
        <w:tc>
          <w:tcPr>
            <w:tcW w:w="425" w:type="dxa"/>
            <w:tcBorders>
              <w:top w:val="nil"/>
              <w:left w:val="nil"/>
              <w:bottom w:val="single" w:sz="4" w:space="0" w:color="auto"/>
              <w:right w:val="nil"/>
            </w:tcBorders>
            <w:shd w:val="clear" w:color="auto" w:fill="auto"/>
            <w:noWrap/>
            <w:vAlign w:val="bottom"/>
            <w:hideMark/>
          </w:tcPr>
          <w:p w14:paraId="104778FB"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1.50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20F8F759" w14:textId="77777777" w:rsidR="00EB61E7" w:rsidRPr="00B123CA" w:rsidRDefault="00EB61E7" w:rsidP="00EB61E7">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0A35D3B9" w14:textId="77777777" w:rsidR="00EB61E7" w:rsidRPr="00B123CA" w:rsidRDefault="00EB61E7" w:rsidP="00EB61E7">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x</w:t>
            </w:r>
          </w:p>
        </w:tc>
        <w:tc>
          <w:tcPr>
            <w:tcW w:w="426" w:type="dxa"/>
            <w:tcBorders>
              <w:top w:val="nil"/>
              <w:left w:val="nil"/>
              <w:bottom w:val="single" w:sz="4" w:space="0" w:color="auto"/>
              <w:right w:val="single" w:sz="4" w:space="0" w:color="auto"/>
            </w:tcBorders>
            <w:shd w:val="clear" w:color="auto" w:fill="auto"/>
            <w:noWrap/>
            <w:vAlign w:val="bottom"/>
            <w:hideMark/>
          </w:tcPr>
          <w:p w14:paraId="4E081122" w14:textId="77777777" w:rsidR="00EB61E7" w:rsidRPr="00B123CA" w:rsidRDefault="00EB61E7" w:rsidP="00EB61E7">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x</w:t>
            </w:r>
          </w:p>
        </w:tc>
      </w:tr>
      <w:tr w:rsidR="00EB61E7" w:rsidRPr="00B123CA" w14:paraId="027A5C36" w14:textId="77777777" w:rsidTr="00EB61E7">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05EB23FF" w14:textId="77777777" w:rsidR="00EB61E7" w:rsidRPr="00B123CA" w:rsidRDefault="00EB61E7" w:rsidP="00EB61E7">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lastRenderedPageBreak/>
              <w:t>Power dynamics</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28D0AF20"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0.41</w:t>
            </w:r>
          </w:p>
        </w:tc>
        <w:tc>
          <w:tcPr>
            <w:tcW w:w="426" w:type="dxa"/>
            <w:tcBorders>
              <w:top w:val="nil"/>
              <w:left w:val="nil"/>
              <w:bottom w:val="single" w:sz="4" w:space="0" w:color="auto"/>
              <w:right w:val="single" w:sz="4" w:space="0" w:color="auto"/>
            </w:tcBorders>
            <w:shd w:val="clear" w:color="auto" w:fill="auto"/>
            <w:noWrap/>
            <w:vAlign w:val="bottom"/>
            <w:hideMark/>
          </w:tcPr>
          <w:p w14:paraId="68DB2F05"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0.41</w:t>
            </w:r>
          </w:p>
        </w:tc>
        <w:tc>
          <w:tcPr>
            <w:tcW w:w="425" w:type="dxa"/>
            <w:tcBorders>
              <w:top w:val="nil"/>
              <w:left w:val="nil"/>
              <w:bottom w:val="single" w:sz="4" w:space="0" w:color="auto"/>
              <w:right w:val="single" w:sz="8" w:space="0" w:color="auto"/>
            </w:tcBorders>
            <w:shd w:val="clear" w:color="auto" w:fill="auto"/>
            <w:noWrap/>
            <w:vAlign w:val="bottom"/>
            <w:hideMark/>
          </w:tcPr>
          <w:p w14:paraId="3BA7CF33"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0.41</w:t>
            </w:r>
          </w:p>
        </w:tc>
        <w:tc>
          <w:tcPr>
            <w:tcW w:w="283" w:type="dxa"/>
            <w:tcBorders>
              <w:top w:val="nil"/>
              <w:left w:val="nil"/>
              <w:bottom w:val="single" w:sz="4" w:space="0" w:color="auto"/>
              <w:right w:val="single" w:sz="4" w:space="0" w:color="auto"/>
            </w:tcBorders>
            <w:shd w:val="clear" w:color="auto" w:fill="auto"/>
            <w:noWrap/>
            <w:vAlign w:val="bottom"/>
            <w:hideMark/>
          </w:tcPr>
          <w:p w14:paraId="2FC49F16"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0.39</w:t>
            </w:r>
          </w:p>
        </w:tc>
        <w:tc>
          <w:tcPr>
            <w:tcW w:w="284" w:type="dxa"/>
            <w:tcBorders>
              <w:top w:val="nil"/>
              <w:left w:val="nil"/>
              <w:bottom w:val="single" w:sz="4" w:space="0" w:color="auto"/>
              <w:right w:val="single" w:sz="4" w:space="0" w:color="auto"/>
            </w:tcBorders>
            <w:shd w:val="clear" w:color="auto" w:fill="auto"/>
            <w:noWrap/>
            <w:vAlign w:val="bottom"/>
            <w:hideMark/>
          </w:tcPr>
          <w:p w14:paraId="2517D461"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0.39</w:t>
            </w:r>
          </w:p>
        </w:tc>
        <w:tc>
          <w:tcPr>
            <w:tcW w:w="425" w:type="dxa"/>
            <w:tcBorders>
              <w:top w:val="nil"/>
              <w:left w:val="nil"/>
              <w:bottom w:val="single" w:sz="4" w:space="0" w:color="auto"/>
              <w:right w:val="single" w:sz="8" w:space="0" w:color="auto"/>
            </w:tcBorders>
            <w:shd w:val="clear" w:color="auto" w:fill="auto"/>
            <w:noWrap/>
            <w:vAlign w:val="bottom"/>
            <w:hideMark/>
          </w:tcPr>
          <w:p w14:paraId="1E3B485C"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0.39</w:t>
            </w:r>
          </w:p>
        </w:tc>
        <w:tc>
          <w:tcPr>
            <w:tcW w:w="284" w:type="dxa"/>
            <w:tcBorders>
              <w:top w:val="nil"/>
              <w:left w:val="nil"/>
              <w:bottom w:val="single" w:sz="4" w:space="0" w:color="auto"/>
              <w:right w:val="single" w:sz="4" w:space="0" w:color="auto"/>
            </w:tcBorders>
            <w:shd w:val="clear" w:color="auto" w:fill="auto"/>
            <w:noWrap/>
            <w:vAlign w:val="bottom"/>
            <w:hideMark/>
          </w:tcPr>
          <w:p w14:paraId="6353B0F6"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0.39</w:t>
            </w:r>
          </w:p>
        </w:tc>
        <w:tc>
          <w:tcPr>
            <w:tcW w:w="283" w:type="dxa"/>
            <w:tcBorders>
              <w:top w:val="nil"/>
              <w:left w:val="nil"/>
              <w:bottom w:val="single" w:sz="4" w:space="0" w:color="auto"/>
              <w:right w:val="single" w:sz="4" w:space="0" w:color="auto"/>
            </w:tcBorders>
            <w:shd w:val="clear" w:color="auto" w:fill="auto"/>
            <w:noWrap/>
            <w:vAlign w:val="bottom"/>
            <w:hideMark/>
          </w:tcPr>
          <w:p w14:paraId="1CB8A868"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0.39</w:t>
            </w:r>
          </w:p>
        </w:tc>
        <w:tc>
          <w:tcPr>
            <w:tcW w:w="284" w:type="dxa"/>
            <w:tcBorders>
              <w:top w:val="nil"/>
              <w:left w:val="nil"/>
              <w:bottom w:val="single" w:sz="4" w:space="0" w:color="auto"/>
              <w:right w:val="single" w:sz="8" w:space="0" w:color="auto"/>
            </w:tcBorders>
            <w:shd w:val="clear" w:color="auto" w:fill="auto"/>
            <w:noWrap/>
            <w:vAlign w:val="bottom"/>
            <w:hideMark/>
          </w:tcPr>
          <w:p w14:paraId="73216BDB"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0.00</w:t>
            </w:r>
          </w:p>
        </w:tc>
        <w:tc>
          <w:tcPr>
            <w:tcW w:w="283" w:type="dxa"/>
            <w:tcBorders>
              <w:top w:val="nil"/>
              <w:left w:val="nil"/>
              <w:bottom w:val="single" w:sz="4" w:space="0" w:color="auto"/>
              <w:right w:val="single" w:sz="4" w:space="0" w:color="auto"/>
            </w:tcBorders>
            <w:shd w:val="clear" w:color="auto" w:fill="auto"/>
            <w:noWrap/>
            <w:vAlign w:val="bottom"/>
            <w:hideMark/>
          </w:tcPr>
          <w:p w14:paraId="643394BC"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29DDEAF5"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418B79BE"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1ECA4578"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50D7BF18"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7FCAE5E3"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25E2446E"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7467F950"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53D46B98"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1730980A"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3E4567BD"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07A988AB"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4" w:space="0" w:color="auto"/>
            </w:tcBorders>
            <w:shd w:val="clear" w:color="auto" w:fill="auto"/>
            <w:noWrap/>
            <w:vAlign w:val="bottom"/>
            <w:hideMark/>
          </w:tcPr>
          <w:p w14:paraId="0DECB4C8"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0.40</w:t>
            </w:r>
          </w:p>
        </w:tc>
        <w:tc>
          <w:tcPr>
            <w:tcW w:w="425" w:type="dxa"/>
            <w:tcBorders>
              <w:top w:val="nil"/>
              <w:left w:val="nil"/>
              <w:bottom w:val="single" w:sz="4" w:space="0" w:color="auto"/>
              <w:right w:val="single" w:sz="4" w:space="0" w:color="auto"/>
            </w:tcBorders>
            <w:shd w:val="clear" w:color="auto" w:fill="auto"/>
            <w:noWrap/>
            <w:vAlign w:val="bottom"/>
            <w:hideMark/>
          </w:tcPr>
          <w:p w14:paraId="4CE01A06"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0.40</w:t>
            </w:r>
          </w:p>
        </w:tc>
        <w:tc>
          <w:tcPr>
            <w:tcW w:w="425" w:type="dxa"/>
            <w:tcBorders>
              <w:top w:val="nil"/>
              <w:left w:val="nil"/>
              <w:bottom w:val="single" w:sz="4" w:space="0" w:color="auto"/>
              <w:right w:val="nil"/>
            </w:tcBorders>
            <w:shd w:val="clear" w:color="auto" w:fill="auto"/>
            <w:noWrap/>
            <w:vAlign w:val="bottom"/>
            <w:hideMark/>
          </w:tcPr>
          <w:p w14:paraId="4C5328F4"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0.40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2D56EB23" w14:textId="77777777" w:rsidR="00EB61E7" w:rsidRPr="00B123CA" w:rsidRDefault="00EB61E7" w:rsidP="00EB61E7">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7A877707" w14:textId="77777777" w:rsidR="00EB61E7" w:rsidRPr="00B123CA" w:rsidRDefault="00EB61E7" w:rsidP="00EB61E7">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14:paraId="39EE352A" w14:textId="77777777" w:rsidR="00EB61E7" w:rsidRPr="00B123CA" w:rsidRDefault="00EB61E7" w:rsidP="00EB61E7">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r>
      <w:tr w:rsidR="00EB61E7" w:rsidRPr="00B123CA" w14:paraId="5B0030E5" w14:textId="77777777" w:rsidTr="00EB61E7">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2B302FD4" w14:textId="77777777" w:rsidR="00EB61E7" w:rsidRPr="00B123CA" w:rsidRDefault="00EB61E7" w:rsidP="00EB61E7">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EVM (%)</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72A791EF"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1.03</w:t>
            </w:r>
          </w:p>
        </w:tc>
        <w:tc>
          <w:tcPr>
            <w:tcW w:w="426" w:type="dxa"/>
            <w:tcBorders>
              <w:top w:val="nil"/>
              <w:left w:val="nil"/>
              <w:bottom w:val="single" w:sz="4" w:space="0" w:color="auto"/>
              <w:right w:val="single" w:sz="4" w:space="0" w:color="auto"/>
            </w:tcBorders>
            <w:shd w:val="clear" w:color="auto" w:fill="auto"/>
            <w:noWrap/>
            <w:vAlign w:val="bottom"/>
            <w:hideMark/>
          </w:tcPr>
          <w:p w14:paraId="21967E54"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1.03</w:t>
            </w:r>
          </w:p>
        </w:tc>
        <w:tc>
          <w:tcPr>
            <w:tcW w:w="425" w:type="dxa"/>
            <w:tcBorders>
              <w:top w:val="nil"/>
              <w:left w:val="nil"/>
              <w:bottom w:val="single" w:sz="4" w:space="0" w:color="auto"/>
              <w:right w:val="single" w:sz="8" w:space="0" w:color="auto"/>
            </w:tcBorders>
            <w:shd w:val="clear" w:color="auto" w:fill="auto"/>
            <w:noWrap/>
            <w:vAlign w:val="bottom"/>
            <w:hideMark/>
          </w:tcPr>
          <w:p w14:paraId="257923C6"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1.03</w:t>
            </w:r>
          </w:p>
        </w:tc>
        <w:tc>
          <w:tcPr>
            <w:tcW w:w="283" w:type="dxa"/>
            <w:tcBorders>
              <w:top w:val="nil"/>
              <w:left w:val="nil"/>
              <w:bottom w:val="single" w:sz="4" w:space="0" w:color="auto"/>
              <w:right w:val="single" w:sz="4" w:space="0" w:color="auto"/>
            </w:tcBorders>
            <w:shd w:val="clear" w:color="auto" w:fill="auto"/>
            <w:noWrap/>
            <w:vAlign w:val="bottom"/>
            <w:hideMark/>
          </w:tcPr>
          <w:p w14:paraId="335E32CE"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1.04</w:t>
            </w:r>
          </w:p>
        </w:tc>
        <w:tc>
          <w:tcPr>
            <w:tcW w:w="284" w:type="dxa"/>
            <w:tcBorders>
              <w:top w:val="nil"/>
              <w:left w:val="nil"/>
              <w:bottom w:val="single" w:sz="4" w:space="0" w:color="auto"/>
              <w:right w:val="single" w:sz="4" w:space="0" w:color="auto"/>
            </w:tcBorders>
            <w:shd w:val="clear" w:color="auto" w:fill="auto"/>
            <w:noWrap/>
            <w:vAlign w:val="bottom"/>
            <w:hideMark/>
          </w:tcPr>
          <w:p w14:paraId="3FCFD470"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1.04</w:t>
            </w:r>
          </w:p>
        </w:tc>
        <w:tc>
          <w:tcPr>
            <w:tcW w:w="425" w:type="dxa"/>
            <w:tcBorders>
              <w:top w:val="nil"/>
              <w:left w:val="nil"/>
              <w:bottom w:val="single" w:sz="4" w:space="0" w:color="auto"/>
              <w:right w:val="single" w:sz="8" w:space="0" w:color="auto"/>
            </w:tcBorders>
            <w:shd w:val="clear" w:color="auto" w:fill="auto"/>
            <w:noWrap/>
            <w:vAlign w:val="bottom"/>
            <w:hideMark/>
          </w:tcPr>
          <w:p w14:paraId="2315B118"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1.04</w:t>
            </w:r>
          </w:p>
        </w:tc>
        <w:tc>
          <w:tcPr>
            <w:tcW w:w="284" w:type="dxa"/>
            <w:tcBorders>
              <w:top w:val="nil"/>
              <w:left w:val="nil"/>
              <w:bottom w:val="single" w:sz="4" w:space="0" w:color="auto"/>
              <w:right w:val="single" w:sz="4" w:space="0" w:color="auto"/>
            </w:tcBorders>
            <w:shd w:val="clear" w:color="auto" w:fill="auto"/>
            <w:noWrap/>
            <w:vAlign w:val="bottom"/>
            <w:hideMark/>
          </w:tcPr>
          <w:p w14:paraId="1237A87C"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7C474A73"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560020D3"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5DF83304"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15C9FDAB"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01153B1A"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26890DD8"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72E4D030"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4F13BA09"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42D4BF6A"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76C01EAB"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43658C2B"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29BF25D0"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251A6E63"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02098CEF"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4" w:space="0" w:color="auto"/>
            </w:tcBorders>
            <w:shd w:val="clear" w:color="auto" w:fill="auto"/>
            <w:noWrap/>
            <w:vAlign w:val="bottom"/>
            <w:hideMark/>
          </w:tcPr>
          <w:p w14:paraId="43704C72"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1.00</w:t>
            </w:r>
          </w:p>
        </w:tc>
        <w:tc>
          <w:tcPr>
            <w:tcW w:w="425" w:type="dxa"/>
            <w:tcBorders>
              <w:top w:val="nil"/>
              <w:left w:val="nil"/>
              <w:bottom w:val="single" w:sz="4" w:space="0" w:color="auto"/>
              <w:right w:val="single" w:sz="4" w:space="0" w:color="auto"/>
            </w:tcBorders>
            <w:shd w:val="clear" w:color="auto" w:fill="auto"/>
            <w:noWrap/>
            <w:vAlign w:val="bottom"/>
            <w:hideMark/>
          </w:tcPr>
          <w:p w14:paraId="46317DEB"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1.00</w:t>
            </w:r>
          </w:p>
        </w:tc>
        <w:tc>
          <w:tcPr>
            <w:tcW w:w="425" w:type="dxa"/>
            <w:tcBorders>
              <w:top w:val="nil"/>
              <w:left w:val="nil"/>
              <w:bottom w:val="single" w:sz="4" w:space="0" w:color="auto"/>
              <w:right w:val="nil"/>
            </w:tcBorders>
            <w:shd w:val="clear" w:color="auto" w:fill="auto"/>
            <w:noWrap/>
            <w:vAlign w:val="bottom"/>
            <w:hideMark/>
          </w:tcPr>
          <w:p w14:paraId="73B87C4E"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1.00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0785B7AC" w14:textId="77777777" w:rsidR="00EB61E7" w:rsidRPr="00B123CA" w:rsidRDefault="00EB61E7" w:rsidP="00EB61E7">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2FE3F45D" w14:textId="77777777" w:rsidR="00EB61E7" w:rsidRPr="00B123CA" w:rsidRDefault="00EB61E7" w:rsidP="00EB61E7">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14:paraId="57225413" w14:textId="77777777" w:rsidR="00EB61E7" w:rsidRPr="00B123CA" w:rsidRDefault="00EB61E7" w:rsidP="00EB61E7">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r>
      <w:tr w:rsidR="00EB61E7" w:rsidRPr="00B123CA" w14:paraId="374F3465" w14:textId="77777777" w:rsidTr="00EB61E7">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3160B2C9" w14:textId="77777777" w:rsidR="00EB61E7" w:rsidRPr="00B123CA" w:rsidRDefault="00EB61E7" w:rsidP="00EB61E7">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In-band TRP</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65B78A94"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1.15</w:t>
            </w:r>
          </w:p>
        </w:tc>
        <w:tc>
          <w:tcPr>
            <w:tcW w:w="426" w:type="dxa"/>
            <w:tcBorders>
              <w:top w:val="nil"/>
              <w:left w:val="nil"/>
              <w:bottom w:val="single" w:sz="4" w:space="0" w:color="auto"/>
              <w:right w:val="single" w:sz="4" w:space="0" w:color="auto"/>
            </w:tcBorders>
            <w:shd w:val="clear" w:color="auto" w:fill="auto"/>
            <w:noWrap/>
            <w:vAlign w:val="bottom"/>
            <w:hideMark/>
          </w:tcPr>
          <w:p w14:paraId="4D4C4D7F"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1.30</w:t>
            </w:r>
          </w:p>
        </w:tc>
        <w:tc>
          <w:tcPr>
            <w:tcW w:w="425" w:type="dxa"/>
            <w:tcBorders>
              <w:top w:val="nil"/>
              <w:left w:val="nil"/>
              <w:bottom w:val="single" w:sz="4" w:space="0" w:color="auto"/>
              <w:right w:val="single" w:sz="8" w:space="0" w:color="auto"/>
            </w:tcBorders>
            <w:shd w:val="clear" w:color="auto" w:fill="auto"/>
            <w:noWrap/>
            <w:vAlign w:val="bottom"/>
            <w:hideMark/>
          </w:tcPr>
          <w:p w14:paraId="0345D30A"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1.30</w:t>
            </w:r>
          </w:p>
        </w:tc>
        <w:tc>
          <w:tcPr>
            <w:tcW w:w="283" w:type="dxa"/>
            <w:tcBorders>
              <w:top w:val="nil"/>
              <w:left w:val="nil"/>
              <w:bottom w:val="single" w:sz="4" w:space="0" w:color="auto"/>
              <w:right w:val="single" w:sz="4" w:space="0" w:color="auto"/>
            </w:tcBorders>
            <w:shd w:val="clear" w:color="auto" w:fill="auto"/>
            <w:noWrap/>
            <w:vAlign w:val="bottom"/>
            <w:hideMark/>
          </w:tcPr>
          <w:p w14:paraId="28BDC834"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1.39</w:t>
            </w:r>
          </w:p>
        </w:tc>
        <w:tc>
          <w:tcPr>
            <w:tcW w:w="284" w:type="dxa"/>
            <w:tcBorders>
              <w:top w:val="nil"/>
              <w:left w:val="nil"/>
              <w:bottom w:val="single" w:sz="4" w:space="0" w:color="auto"/>
              <w:right w:val="single" w:sz="4" w:space="0" w:color="auto"/>
            </w:tcBorders>
            <w:shd w:val="clear" w:color="auto" w:fill="auto"/>
            <w:noWrap/>
            <w:vAlign w:val="bottom"/>
            <w:hideMark/>
          </w:tcPr>
          <w:p w14:paraId="13B634C2"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1.51</w:t>
            </w:r>
          </w:p>
        </w:tc>
        <w:tc>
          <w:tcPr>
            <w:tcW w:w="425" w:type="dxa"/>
            <w:tcBorders>
              <w:top w:val="nil"/>
              <w:left w:val="nil"/>
              <w:bottom w:val="single" w:sz="4" w:space="0" w:color="auto"/>
              <w:right w:val="single" w:sz="8" w:space="0" w:color="auto"/>
            </w:tcBorders>
            <w:shd w:val="clear" w:color="auto" w:fill="auto"/>
            <w:noWrap/>
            <w:vAlign w:val="bottom"/>
            <w:hideMark/>
          </w:tcPr>
          <w:p w14:paraId="5012B3FE"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1.51</w:t>
            </w:r>
          </w:p>
        </w:tc>
        <w:tc>
          <w:tcPr>
            <w:tcW w:w="284" w:type="dxa"/>
            <w:tcBorders>
              <w:top w:val="nil"/>
              <w:left w:val="nil"/>
              <w:bottom w:val="single" w:sz="4" w:space="0" w:color="auto"/>
              <w:right w:val="single" w:sz="4" w:space="0" w:color="auto"/>
            </w:tcBorders>
            <w:shd w:val="clear" w:color="auto" w:fill="auto"/>
            <w:noWrap/>
            <w:vAlign w:val="bottom"/>
            <w:hideMark/>
          </w:tcPr>
          <w:p w14:paraId="788FF5FB"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1.26</w:t>
            </w:r>
          </w:p>
        </w:tc>
        <w:tc>
          <w:tcPr>
            <w:tcW w:w="283" w:type="dxa"/>
            <w:tcBorders>
              <w:top w:val="nil"/>
              <w:left w:val="nil"/>
              <w:bottom w:val="single" w:sz="4" w:space="0" w:color="auto"/>
              <w:right w:val="single" w:sz="4" w:space="0" w:color="auto"/>
            </w:tcBorders>
            <w:shd w:val="clear" w:color="auto" w:fill="auto"/>
            <w:noWrap/>
            <w:vAlign w:val="bottom"/>
            <w:hideMark/>
          </w:tcPr>
          <w:p w14:paraId="45DC8ECD"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1.33</w:t>
            </w:r>
          </w:p>
        </w:tc>
        <w:tc>
          <w:tcPr>
            <w:tcW w:w="284" w:type="dxa"/>
            <w:tcBorders>
              <w:top w:val="nil"/>
              <w:left w:val="nil"/>
              <w:bottom w:val="single" w:sz="4" w:space="0" w:color="auto"/>
              <w:right w:val="single" w:sz="8" w:space="0" w:color="auto"/>
            </w:tcBorders>
            <w:shd w:val="clear" w:color="auto" w:fill="auto"/>
            <w:noWrap/>
            <w:vAlign w:val="bottom"/>
            <w:hideMark/>
          </w:tcPr>
          <w:p w14:paraId="395F289D"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1.33</w:t>
            </w:r>
          </w:p>
        </w:tc>
        <w:tc>
          <w:tcPr>
            <w:tcW w:w="283" w:type="dxa"/>
            <w:tcBorders>
              <w:top w:val="nil"/>
              <w:left w:val="nil"/>
              <w:bottom w:val="single" w:sz="4" w:space="0" w:color="auto"/>
              <w:right w:val="single" w:sz="4" w:space="0" w:color="auto"/>
            </w:tcBorders>
            <w:shd w:val="clear" w:color="auto" w:fill="auto"/>
            <w:noWrap/>
            <w:vAlign w:val="bottom"/>
            <w:hideMark/>
          </w:tcPr>
          <w:p w14:paraId="12A5D638"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7F17EB3F"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53A8C5F9"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0CBFC57D"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1.23</w:t>
            </w:r>
          </w:p>
        </w:tc>
        <w:tc>
          <w:tcPr>
            <w:tcW w:w="283" w:type="dxa"/>
            <w:tcBorders>
              <w:top w:val="nil"/>
              <w:left w:val="nil"/>
              <w:bottom w:val="single" w:sz="4" w:space="0" w:color="auto"/>
              <w:right w:val="single" w:sz="4" w:space="0" w:color="auto"/>
            </w:tcBorders>
            <w:shd w:val="clear" w:color="auto" w:fill="auto"/>
            <w:noWrap/>
            <w:vAlign w:val="bottom"/>
            <w:hideMark/>
          </w:tcPr>
          <w:p w14:paraId="340812B2"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1.40</w:t>
            </w:r>
          </w:p>
        </w:tc>
        <w:tc>
          <w:tcPr>
            <w:tcW w:w="284" w:type="dxa"/>
            <w:tcBorders>
              <w:top w:val="nil"/>
              <w:left w:val="nil"/>
              <w:bottom w:val="single" w:sz="4" w:space="0" w:color="auto"/>
              <w:right w:val="single" w:sz="8" w:space="0" w:color="auto"/>
            </w:tcBorders>
            <w:shd w:val="clear" w:color="auto" w:fill="auto"/>
            <w:noWrap/>
            <w:vAlign w:val="bottom"/>
            <w:hideMark/>
          </w:tcPr>
          <w:p w14:paraId="34C1F8AD"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1.40</w:t>
            </w:r>
          </w:p>
        </w:tc>
        <w:tc>
          <w:tcPr>
            <w:tcW w:w="284" w:type="dxa"/>
            <w:tcBorders>
              <w:top w:val="nil"/>
              <w:left w:val="nil"/>
              <w:bottom w:val="single" w:sz="4" w:space="0" w:color="auto"/>
              <w:right w:val="single" w:sz="4" w:space="0" w:color="auto"/>
            </w:tcBorders>
            <w:shd w:val="clear" w:color="auto" w:fill="auto"/>
            <w:noWrap/>
            <w:vAlign w:val="bottom"/>
            <w:hideMark/>
          </w:tcPr>
          <w:p w14:paraId="106DDFAA"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1.37</w:t>
            </w:r>
          </w:p>
        </w:tc>
        <w:tc>
          <w:tcPr>
            <w:tcW w:w="283" w:type="dxa"/>
            <w:tcBorders>
              <w:top w:val="nil"/>
              <w:left w:val="nil"/>
              <w:bottom w:val="single" w:sz="4" w:space="0" w:color="auto"/>
              <w:right w:val="single" w:sz="4" w:space="0" w:color="auto"/>
            </w:tcBorders>
            <w:shd w:val="clear" w:color="auto" w:fill="auto"/>
            <w:noWrap/>
            <w:vAlign w:val="bottom"/>
            <w:hideMark/>
          </w:tcPr>
          <w:p w14:paraId="622A35ED"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1.46</w:t>
            </w:r>
          </w:p>
        </w:tc>
        <w:tc>
          <w:tcPr>
            <w:tcW w:w="283" w:type="dxa"/>
            <w:tcBorders>
              <w:top w:val="nil"/>
              <w:left w:val="nil"/>
              <w:bottom w:val="single" w:sz="4" w:space="0" w:color="auto"/>
              <w:right w:val="single" w:sz="8" w:space="0" w:color="auto"/>
            </w:tcBorders>
            <w:shd w:val="clear" w:color="auto" w:fill="auto"/>
            <w:noWrap/>
            <w:vAlign w:val="bottom"/>
            <w:hideMark/>
          </w:tcPr>
          <w:p w14:paraId="0863B5A5"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1.46</w:t>
            </w:r>
          </w:p>
        </w:tc>
        <w:tc>
          <w:tcPr>
            <w:tcW w:w="283" w:type="dxa"/>
            <w:tcBorders>
              <w:top w:val="nil"/>
              <w:left w:val="nil"/>
              <w:bottom w:val="single" w:sz="4" w:space="0" w:color="auto"/>
              <w:right w:val="single" w:sz="4" w:space="0" w:color="auto"/>
            </w:tcBorders>
            <w:shd w:val="clear" w:color="auto" w:fill="auto"/>
            <w:noWrap/>
            <w:vAlign w:val="bottom"/>
            <w:hideMark/>
          </w:tcPr>
          <w:p w14:paraId="743C27AC"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42CADC2F"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7B6DC3B9"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4" w:space="0" w:color="auto"/>
            </w:tcBorders>
            <w:shd w:val="clear" w:color="auto" w:fill="auto"/>
            <w:noWrap/>
            <w:vAlign w:val="bottom"/>
            <w:hideMark/>
          </w:tcPr>
          <w:p w14:paraId="3CFA8971"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1.40</w:t>
            </w:r>
          </w:p>
        </w:tc>
        <w:tc>
          <w:tcPr>
            <w:tcW w:w="425" w:type="dxa"/>
            <w:tcBorders>
              <w:top w:val="nil"/>
              <w:left w:val="nil"/>
              <w:bottom w:val="single" w:sz="4" w:space="0" w:color="auto"/>
              <w:right w:val="single" w:sz="4" w:space="0" w:color="auto"/>
            </w:tcBorders>
            <w:shd w:val="clear" w:color="auto" w:fill="auto"/>
            <w:noWrap/>
            <w:vAlign w:val="bottom"/>
            <w:hideMark/>
          </w:tcPr>
          <w:p w14:paraId="727789FE"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1.50</w:t>
            </w:r>
          </w:p>
        </w:tc>
        <w:tc>
          <w:tcPr>
            <w:tcW w:w="425" w:type="dxa"/>
            <w:tcBorders>
              <w:top w:val="nil"/>
              <w:left w:val="nil"/>
              <w:bottom w:val="single" w:sz="4" w:space="0" w:color="auto"/>
              <w:right w:val="nil"/>
            </w:tcBorders>
            <w:shd w:val="clear" w:color="auto" w:fill="auto"/>
            <w:noWrap/>
            <w:vAlign w:val="bottom"/>
            <w:hideMark/>
          </w:tcPr>
          <w:p w14:paraId="6EF5BC39"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1.50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6442C6B9" w14:textId="77777777" w:rsidR="00EB61E7" w:rsidRPr="00B123CA" w:rsidRDefault="00EB61E7" w:rsidP="00EB61E7">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70CE9653" w14:textId="77777777" w:rsidR="00EB61E7" w:rsidRPr="00B123CA" w:rsidRDefault="00EB61E7" w:rsidP="00EB61E7">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14:paraId="4069D64E" w14:textId="77777777" w:rsidR="00EB61E7" w:rsidRPr="00B123CA" w:rsidRDefault="00EB61E7" w:rsidP="00EB61E7">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r>
      <w:tr w:rsidR="00EB61E7" w:rsidRPr="00B123CA" w14:paraId="3FB726D9" w14:textId="77777777" w:rsidTr="00EB61E7">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7499DA29" w14:textId="77777777" w:rsidR="00EB61E7" w:rsidRPr="00B123CA" w:rsidRDefault="00EB61E7" w:rsidP="00EB61E7">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ACLR- abs</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4D533E12"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1.15</w:t>
            </w:r>
          </w:p>
        </w:tc>
        <w:tc>
          <w:tcPr>
            <w:tcW w:w="426" w:type="dxa"/>
            <w:tcBorders>
              <w:top w:val="nil"/>
              <w:left w:val="nil"/>
              <w:bottom w:val="single" w:sz="4" w:space="0" w:color="auto"/>
              <w:right w:val="single" w:sz="4" w:space="0" w:color="auto"/>
            </w:tcBorders>
            <w:shd w:val="clear" w:color="auto" w:fill="auto"/>
            <w:noWrap/>
            <w:vAlign w:val="bottom"/>
            <w:hideMark/>
          </w:tcPr>
          <w:p w14:paraId="0D811707"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1.30</w:t>
            </w:r>
          </w:p>
        </w:tc>
        <w:tc>
          <w:tcPr>
            <w:tcW w:w="425" w:type="dxa"/>
            <w:tcBorders>
              <w:top w:val="nil"/>
              <w:left w:val="nil"/>
              <w:bottom w:val="single" w:sz="4" w:space="0" w:color="auto"/>
              <w:right w:val="single" w:sz="8" w:space="0" w:color="auto"/>
            </w:tcBorders>
            <w:shd w:val="clear" w:color="auto" w:fill="auto"/>
            <w:noWrap/>
            <w:vAlign w:val="bottom"/>
            <w:hideMark/>
          </w:tcPr>
          <w:p w14:paraId="2C5D1CE5"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1.30</w:t>
            </w:r>
          </w:p>
        </w:tc>
        <w:tc>
          <w:tcPr>
            <w:tcW w:w="283" w:type="dxa"/>
            <w:tcBorders>
              <w:top w:val="nil"/>
              <w:left w:val="nil"/>
              <w:bottom w:val="single" w:sz="4" w:space="0" w:color="auto"/>
              <w:right w:val="single" w:sz="4" w:space="0" w:color="auto"/>
            </w:tcBorders>
            <w:shd w:val="clear" w:color="auto" w:fill="auto"/>
            <w:noWrap/>
            <w:vAlign w:val="bottom"/>
            <w:hideMark/>
          </w:tcPr>
          <w:p w14:paraId="0B2A3D42"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1.39</w:t>
            </w:r>
          </w:p>
        </w:tc>
        <w:tc>
          <w:tcPr>
            <w:tcW w:w="284" w:type="dxa"/>
            <w:tcBorders>
              <w:top w:val="nil"/>
              <w:left w:val="nil"/>
              <w:bottom w:val="single" w:sz="4" w:space="0" w:color="auto"/>
              <w:right w:val="single" w:sz="4" w:space="0" w:color="auto"/>
            </w:tcBorders>
            <w:shd w:val="clear" w:color="auto" w:fill="auto"/>
            <w:noWrap/>
            <w:vAlign w:val="bottom"/>
            <w:hideMark/>
          </w:tcPr>
          <w:p w14:paraId="6E7CCC10"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1.51</w:t>
            </w:r>
          </w:p>
        </w:tc>
        <w:tc>
          <w:tcPr>
            <w:tcW w:w="425" w:type="dxa"/>
            <w:tcBorders>
              <w:top w:val="nil"/>
              <w:left w:val="nil"/>
              <w:bottom w:val="single" w:sz="4" w:space="0" w:color="auto"/>
              <w:right w:val="single" w:sz="8" w:space="0" w:color="auto"/>
            </w:tcBorders>
            <w:shd w:val="clear" w:color="auto" w:fill="auto"/>
            <w:noWrap/>
            <w:vAlign w:val="bottom"/>
            <w:hideMark/>
          </w:tcPr>
          <w:p w14:paraId="44AD7FC4"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1.51</w:t>
            </w:r>
          </w:p>
        </w:tc>
        <w:tc>
          <w:tcPr>
            <w:tcW w:w="284" w:type="dxa"/>
            <w:tcBorders>
              <w:top w:val="nil"/>
              <w:left w:val="nil"/>
              <w:bottom w:val="single" w:sz="4" w:space="0" w:color="auto"/>
              <w:right w:val="single" w:sz="4" w:space="0" w:color="auto"/>
            </w:tcBorders>
            <w:shd w:val="clear" w:color="auto" w:fill="auto"/>
            <w:noWrap/>
            <w:vAlign w:val="bottom"/>
            <w:hideMark/>
          </w:tcPr>
          <w:p w14:paraId="4F0B6914"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1.26</w:t>
            </w:r>
          </w:p>
        </w:tc>
        <w:tc>
          <w:tcPr>
            <w:tcW w:w="283" w:type="dxa"/>
            <w:tcBorders>
              <w:top w:val="nil"/>
              <w:left w:val="single" w:sz="8" w:space="0" w:color="auto"/>
              <w:bottom w:val="single" w:sz="4" w:space="0" w:color="auto"/>
              <w:right w:val="single" w:sz="4" w:space="0" w:color="auto"/>
            </w:tcBorders>
            <w:shd w:val="clear" w:color="auto" w:fill="auto"/>
            <w:noWrap/>
            <w:vAlign w:val="bottom"/>
            <w:hideMark/>
          </w:tcPr>
          <w:p w14:paraId="03CB0D2B"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1.33</w:t>
            </w:r>
          </w:p>
        </w:tc>
        <w:tc>
          <w:tcPr>
            <w:tcW w:w="284" w:type="dxa"/>
            <w:tcBorders>
              <w:top w:val="nil"/>
              <w:left w:val="single" w:sz="8" w:space="0" w:color="auto"/>
              <w:bottom w:val="single" w:sz="4" w:space="0" w:color="auto"/>
              <w:right w:val="single" w:sz="4" w:space="0" w:color="auto"/>
            </w:tcBorders>
            <w:shd w:val="clear" w:color="auto" w:fill="auto"/>
            <w:noWrap/>
            <w:vAlign w:val="bottom"/>
            <w:hideMark/>
          </w:tcPr>
          <w:p w14:paraId="1FC4E97D"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1.33</w:t>
            </w:r>
          </w:p>
        </w:tc>
        <w:tc>
          <w:tcPr>
            <w:tcW w:w="283" w:type="dxa"/>
            <w:tcBorders>
              <w:top w:val="nil"/>
              <w:left w:val="single" w:sz="8" w:space="0" w:color="auto"/>
              <w:bottom w:val="single" w:sz="4" w:space="0" w:color="auto"/>
              <w:right w:val="single" w:sz="4" w:space="0" w:color="auto"/>
            </w:tcBorders>
            <w:shd w:val="clear" w:color="auto" w:fill="auto"/>
            <w:noWrap/>
            <w:vAlign w:val="bottom"/>
            <w:hideMark/>
          </w:tcPr>
          <w:p w14:paraId="603E2318"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4AD542E2"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7273B8E8"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5C899032"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1.23</w:t>
            </w:r>
          </w:p>
        </w:tc>
        <w:tc>
          <w:tcPr>
            <w:tcW w:w="283" w:type="dxa"/>
            <w:tcBorders>
              <w:top w:val="nil"/>
              <w:left w:val="nil"/>
              <w:bottom w:val="single" w:sz="4" w:space="0" w:color="auto"/>
              <w:right w:val="single" w:sz="4" w:space="0" w:color="auto"/>
            </w:tcBorders>
            <w:shd w:val="clear" w:color="auto" w:fill="auto"/>
            <w:noWrap/>
            <w:vAlign w:val="bottom"/>
            <w:hideMark/>
          </w:tcPr>
          <w:p w14:paraId="246DA801"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1.40</w:t>
            </w:r>
          </w:p>
        </w:tc>
        <w:tc>
          <w:tcPr>
            <w:tcW w:w="284" w:type="dxa"/>
            <w:tcBorders>
              <w:top w:val="nil"/>
              <w:left w:val="nil"/>
              <w:bottom w:val="single" w:sz="4" w:space="0" w:color="auto"/>
              <w:right w:val="single" w:sz="8" w:space="0" w:color="auto"/>
            </w:tcBorders>
            <w:shd w:val="clear" w:color="auto" w:fill="auto"/>
            <w:noWrap/>
            <w:vAlign w:val="bottom"/>
            <w:hideMark/>
          </w:tcPr>
          <w:p w14:paraId="1DD3000A"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1.40</w:t>
            </w:r>
          </w:p>
        </w:tc>
        <w:tc>
          <w:tcPr>
            <w:tcW w:w="284" w:type="dxa"/>
            <w:tcBorders>
              <w:top w:val="nil"/>
              <w:left w:val="nil"/>
              <w:bottom w:val="single" w:sz="4" w:space="0" w:color="auto"/>
              <w:right w:val="single" w:sz="4" w:space="0" w:color="auto"/>
            </w:tcBorders>
            <w:shd w:val="clear" w:color="auto" w:fill="auto"/>
            <w:noWrap/>
            <w:vAlign w:val="bottom"/>
            <w:hideMark/>
          </w:tcPr>
          <w:p w14:paraId="42B532A9"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1.37</w:t>
            </w:r>
          </w:p>
        </w:tc>
        <w:tc>
          <w:tcPr>
            <w:tcW w:w="283" w:type="dxa"/>
            <w:tcBorders>
              <w:top w:val="nil"/>
              <w:left w:val="nil"/>
              <w:bottom w:val="single" w:sz="4" w:space="0" w:color="auto"/>
              <w:right w:val="single" w:sz="4" w:space="0" w:color="auto"/>
            </w:tcBorders>
            <w:shd w:val="clear" w:color="auto" w:fill="auto"/>
            <w:noWrap/>
            <w:vAlign w:val="bottom"/>
            <w:hideMark/>
          </w:tcPr>
          <w:p w14:paraId="3C654B9F"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1.46</w:t>
            </w:r>
          </w:p>
        </w:tc>
        <w:tc>
          <w:tcPr>
            <w:tcW w:w="283" w:type="dxa"/>
            <w:tcBorders>
              <w:top w:val="nil"/>
              <w:left w:val="nil"/>
              <w:bottom w:val="single" w:sz="4" w:space="0" w:color="auto"/>
              <w:right w:val="single" w:sz="8" w:space="0" w:color="auto"/>
            </w:tcBorders>
            <w:shd w:val="clear" w:color="auto" w:fill="auto"/>
            <w:noWrap/>
            <w:vAlign w:val="bottom"/>
            <w:hideMark/>
          </w:tcPr>
          <w:p w14:paraId="1512DE84"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1.46</w:t>
            </w:r>
          </w:p>
        </w:tc>
        <w:tc>
          <w:tcPr>
            <w:tcW w:w="283" w:type="dxa"/>
            <w:tcBorders>
              <w:top w:val="nil"/>
              <w:left w:val="nil"/>
              <w:bottom w:val="single" w:sz="4" w:space="0" w:color="auto"/>
              <w:right w:val="single" w:sz="4" w:space="0" w:color="auto"/>
            </w:tcBorders>
            <w:shd w:val="clear" w:color="auto" w:fill="auto"/>
            <w:noWrap/>
            <w:vAlign w:val="bottom"/>
            <w:hideMark/>
          </w:tcPr>
          <w:p w14:paraId="0FEF39EF"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678E4057"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5747447D"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4" w:space="0" w:color="auto"/>
            </w:tcBorders>
            <w:shd w:val="clear" w:color="auto" w:fill="auto"/>
            <w:noWrap/>
            <w:vAlign w:val="bottom"/>
            <w:hideMark/>
          </w:tcPr>
          <w:p w14:paraId="641B450D"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2.20</w:t>
            </w:r>
          </w:p>
        </w:tc>
        <w:tc>
          <w:tcPr>
            <w:tcW w:w="425" w:type="dxa"/>
            <w:tcBorders>
              <w:top w:val="nil"/>
              <w:left w:val="nil"/>
              <w:bottom w:val="single" w:sz="4" w:space="0" w:color="auto"/>
              <w:right w:val="single" w:sz="4" w:space="0" w:color="auto"/>
            </w:tcBorders>
            <w:shd w:val="clear" w:color="auto" w:fill="auto"/>
            <w:noWrap/>
            <w:vAlign w:val="bottom"/>
            <w:hideMark/>
          </w:tcPr>
          <w:p w14:paraId="0534F52B"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2.70</w:t>
            </w:r>
          </w:p>
        </w:tc>
        <w:tc>
          <w:tcPr>
            <w:tcW w:w="425" w:type="dxa"/>
            <w:tcBorders>
              <w:top w:val="nil"/>
              <w:left w:val="nil"/>
              <w:bottom w:val="single" w:sz="4" w:space="0" w:color="auto"/>
              <w:right w:val="nil"/>
            </w:tcBorders>
            <w:shd w:val="clear" w:color="auto" w:fill="auto"/>
            <w:noWrap/>
            <w:vAlign w:val="bottom"/>
            <w:hideMark/>
          </w:tcPr>
          <w:p w14:paraId="5BAE263F"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2.70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42FE1E7F" w14:textId="77777777" w:rsidR="00EB61E7" w:rsidRPr="00B123CA" w:rsidRDefault="00EB61E7" w:rsidP="00EB61E7">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29E4BF49" w14:textId="77777777" w:rsidR="00EB61E7" w:rsidRPr="00B123CA" w:rsidRDefault="00EB61E7" w:rsidP="00EB61E7">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14:paraId="478B227E" w14:textId="77777777" w:rsidR="00EB61E7" w:rsidRPr="00B123CA" w:rsidRDefault="00EB61E7" w:rsidP="00EB61E7">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r>
      <w:tr w:rsidR="00EB61E7" w:rsidRPr="00B123CA" w14:paraId="22B3CF26" w14:textId="77777777" w:rsidTr="00EB61E7">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705A1BF6" w14:textId="77777777" w:rsidR="00EB61E7" w:rsidRPr="00B123CA" w:rsidRDefault="00EB61E7" w:rsidP="00EB61E7">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ACLR-rel</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4BEF90FF"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6" w:type="dxa"/>
            <w:tcBorders>
              <w:top w:val="nil"/>
              <w:left w:val="nil"/>
              <w:bottom w:val="single" w:sz="4" w:space="0" w:color="auto"/>
              <w:right w:val="single" w:sz="4" w:space="0" w:color="auto"/>
            </w:tcBorders>
            <w:shd w:val="clear" w:color="auto" w:fill="auto"/>
            <w:noWrap/>
            <w:vAlign w:val="bottom"/>
            <w:hideMark/>
          </w:tcPr>
          <w:p w14:paraId="409A5E61"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8" w:space="0" w:color="auto"/>
            </w:tcBorders>
            <w:shd w:val="clear" w:color="auto" w:fill="auto"/>
            <w:noWrap/>
            <w:vAlign w:val="bottom"/>
            <w:hideMark/>
          </w:tcPr>
          <w:p w14:paraId="7D237D9C"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5596C9B9"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1.12</w:t>
            </w:r>
          </w:p>
        </w:tc>
        <w:tc>
          <w:tcPr>
            <w:tcW w:w="284" w:type="dxa"/>
            <w:tcBorders>
              <w:top w:val="nil"/>
              <w:left w:val="nil"/>
              <w:bottom w:val="single" w:sz="4" w:space="0" w:color="auto"/>
              <w:right w:val="single" w:sz="4" w:space="0" w:color="auto"/>
            </w:tcBorders>
            <w:shd w:val="clear" w:color="auto" w:fill="auto"/>
            <w:noWrap/>
            <w:vAlign w:val="bottom"/>
            <w:hideMark/>
          </w:tcPr>
          <w:p w14:paraId="14C5A862"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1.30</w:t>
            </w:r>
          </w:p>
        </w:tc>
        <w:tc>
          <w:tcPr>
            <w:tcW w:w="425" w:type="dxa"/>
            <w:tcBorders>
              <w:top w:val="nil"/>
              <w:left w:val="nil"/>
              <w:bottom w:val="single" w:sz="4" w:space="0" w:color="auto"/>
              <w:right w:val="single" w:sz="8" w:space="0" w:color="auto"/>
            </w:tcBorders>
            <w:shd w:val="clear" w:color="auto" w:fill="auto"/>
            <w:noWrap/>
            <w:vAlign w:val="bottom"/>
            <w:hideMark/>
          </w:tcPr>
          <w:p w14:paraId="7DD979D6"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1.30</w:t>
            </w:r>
          </w:p>
        </w:tc>
        <w:tc>
          <w:tcPr>
            <w:tcW w:w="284" w:type="dxa"/>
            <w:tcBorders>
              <w:top w:val="nil"/>
              <w:left w:val="nil"/>
              <w:bottom w:val="single" w:sz="4" w:space="0" w:color="auto"/>
              <w:right w:val="single" w:sz="4" w:space="0" w:color="auto"/>
            </w:tcBorders>
            <w:shd w:val="clear" w:color="auto" w:fill="auto"/>
            <w:noWrap/>
            <w:vAlign w:val="bottom"/>
            <w:hideMark/>
          </w:tcPr>
          <w:p w14:paraId="1B23F676"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4DB2E01D"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624C8ACE"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2D75EB9C"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1FDC934B"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6C0B72FE"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0E4776CF"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1.02</w:t>
            </w:r>
          </w:p>
        </w:tc>
        <w:tc>
          <w:tcPr>
            <w:tcW w:w="283" w:type="dxa"/>
            <w:tcBorders>
              <w:top w:val="nil"/>
              <w:left w:val="nil"/>
              <w:bottom w:val="single" w:sz="4" w:space="0" w:color="auto"/>
              <w:right w:val="single" w:sz="4" w:space="0" w:color="auto"/>
            </w:tcBorders>
            <w:shd w:val="clear" w:color="auto" w:fill="auto"/>
            <w:noWrap/>
            <w:vAlign w:val="bottom"/>
            <w:hideMark/>
          </w:tcPr>
          <w:p w14:paraId="66A5927A"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1.22</w:t>
            </w:r>
          </w:p>
        </w:tc>
        <w:tc>
          <w:tcPr>
            <w:tcW w:w="284" w:type="dxa"/>
            <w:tcBorders>
              <w:top w:val="nil"/>
              <w:left w:val="nil"/>
              <w:bottom w:val="single" w:sz="4" w:space="0" w:color="auto"/>
              <w:right w:val="single" w:sz="8" w:space="0" w:color="auto"/>
            </w:tcBorders>
            <w:shd w:val="clear" w:color="auto" w:fill="auto"/>
            <w:noWrap/>
            <w:vAlign w:val="bottom"/>
            <w:hideMark/>
          </w:tcPr>
          <w:p w14:paraId="78F143C2"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1.22</w:t>
            </w:r>
          </w:p>
        </w:tc>
        <w:tc>
          <w:tcPr>
            <w:tcW w:w="284" w:type="dxa"/>
            <w:tcBorders>
              <w:top w:val="nil"/>
              <w:left w:val="nil"/>
              <w:bottom w:val="single" w:sz="4" w:space="0" w:color="auto"/>
              <w:right w:val="single" w:sz="4" w:space="0" w:color="auto"/>
            </w:tcBorders>
            <w:shd w:val="clear" w:color="auto" w:fill="auto"/>
            <w:noWrap/>
            <w:vAlign w:val="bottom"/>
            <w:hideMark/>
          </w:tcPr>
          <w:p w14:paraId="5AC169D4"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1.37</w:t>
            </w:r>
          </w:p>
        </w:tc>
        <w:tc>
          <w:tcPr>
            <w:tcW w:w="283" w:type="dxa"/>
            <w:tcBorders>
              <w:top w:val="nil"/>
              <w:left w:val="nil"/>
              <w:bottom w:val="single" w:sz="4" w:space="0" w:color="auto"/>
              <w:right w:val="single" w:sz="4" w:space="0" w:color="auto"/>
            </w:tcBorders>
            <w:shd w:val="clear" w:color="auto" w:fill="auto"/>
            <w:noWrap/>
            <w:vAlign w:val="bottom"/>
            <w:hideMark/>
          </w:tcPr>
          <w:p w14:paraId="4905C9B3"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1.46</w:t>
            </w:r>
          </w:p>
        </w:tc>
        <w:tc>
          <w:tcPr>
            <w:tcW w:w="283" w:type="dxa"/>
            <w:tcBorders>
              <w:top w:val="nil"/>
              <w:left w:val="nil"/>
              <w:bottom w:val="single" w:sz="4" w:space="0" w:color="auto"/>
              <w:right w:val="single" w:sz="8" w:space="0" w:color="auto"/>
            </w:tcBorders>
            <w:shd w:val="clear" w:color="auto" w:fill="auto"/>
            <w:noWrap/>
            <w:vAlign w:val="bottom"/>
            <w:hideMark/>
          </w:tcPr>
          <w:p w14:paraId="7E17B024"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1.46</w:t>
            </w:r>
          </w:p>
        </w:tc>
        <w:tc>
          <w:tcPr>
            <w:tcW w:w="283" w:type="dxa"/>
            <w:tcBorders>
              <w:top w:val="nil"/>
              <w:left w:val="nil"/>
              <w:bottom w:val="single" w:sz="4" w:space="0" w:color="auto"/>
              <w:right w:val="single" w:sz="4" w:space="0" w:color="auto"/>
            </w:tcBorders>
            <w:shd w:val="clear" w:color="auto" w:fill="auto"/>
            <w:noWrap/>
            <w:vAlign w:val="bottom"/>
            <w:hideMark/>
          </w:tcPr>
          <w:p w14:paraId="6DCD464B"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770E96C4"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05BAD039"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4" w:space="0" w:color="auto"/>
            </w:tcBorders>
            <w:shd w:val="clear" w:color="auto" w:fill="auto"/>
            <w:noWrap/>
            <w:vAlign w:val="bottom"/>
            <w:hideMark/>
          </w:tcPr>
          <w:p w14:paraId="6AD2C749"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1.00</w:t>
            </w:r>
          </w:p>
        </w:tc>
        <w:tc>
          <w:tcPr>
            <w:tcW w:w="425" w:type="dxa"/>
            <w:tcBorders>
              <w:top w:val="nil"/>
              <w:left w:val="nil"/>
              <w:bottom w:val="single" w:sz="4" w:space="0" w:color="auto"/>
              <w:right w:val="single" w:sz="4" w:space="0" w:color="auto"/>
            </w:tcBorders>
            <w:shd w:val="clear" w:color="auto" w:fill="auto"/>
            <w:noWrap/>
            <w:vAlign w:val="bottom"/>
            <w:hideMark/>
          </w:tcPr>
          <w:p w14:paraId="33343EA5"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1.20</w:t>
            </w:r>
          </w:p>
        </w:tc>
        <w:tc>
          <w:tcPr>
            <w:tcW w:w="425" w:type="dxa"/>
            <w:tcBorders>
              <w:top w:val="nil"/>
              <w:left w:val="nil"/>
              <w:bottom w:val="single" w:sz="4" w:space="0" w:color="auto"/>
              <w:right w:val="nil"/>
            </w:tcBorders>
            <w:shd w:val="clear" w:color="auto" w:fill="auto"/>
            <w:noWrap/>
            <w:vAlign w:val="bottom"/>
            <w:hideMark/>
          </w:tcPr>
          <w:p w14:paraId="765414FB"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1.20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12B5E79C" w14:textId="77777777" w:rsidR="00EB61E7" w:rsidRPr="00B123CA" w:rsidRDefault="00EB61E7" w:rsidP="00EB61E7">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6782FA0D" w14:textId="77777777" w:rsidR="00EB61E7" w:rsidRPr="00B123CA" w:rsidRDefault="00EB61E7" w:rsidP="00EB61E7">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x</w:t>
            </w:r>
          </w:p>
        </w:tc>
        <w:tc>
          <w:tcPr>
            <w:tcW w:w="426" w:type="dxa"/>
            <w:tcBorders>
              <w:top w:val="nil"/>
              <w:left w:val="nil"/>
              <w:bottom w:val="single" w:sz="4" w:space="0" w:color="auto"/>
              <w:right w:val="single" w:sz="4" w:space="0" w:color="auto"/>
            </w:tcBorders>
            <w:shd w:val="clear" w:color="auto" w:fill="auto"/>
            <w:noWrap/>
            <w:vAlign w:val="bottom"/>
            <w:hideMark/>
          </w:tcPr>
          <w:p w14:paraId="26BFAF46" w14:textId="77777777" w:rsidR="00EB61E7" w:rsidRPr="00B123CA" w:rsidRDefault="00EB61E7" w:rsidP="00EB61E7">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x</w:t>
            </w:r>
          </w:p>
        </w:tc>
      </w:tr>
      <w:tr w:rsidR="00EB61E7" w:rsidRPr="00B123CA" w14:paraId="38576D0B" w14:textId="77777777" w:rsidTr="00EB61E7">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671E998D" w14:textId="77777777" w:rsidR="00EB61E7" w:rsidRPr="00B123CA" w:rsidRDefault="00EB61E7" w:rsidP="00EB61E7">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OBUE</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1BF5B1A2"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1.15</w:t>
            </w:r>
          </w:p>
        </w:tc>
        <w:tc>
          <w:tcPr>
            <w:tcW w:w="426" w:type="dxa"/>
            <w:tcBorders>
              <w:top w:val="nil"/>
              <w:left w:val="nil"/>
              <w:bottom w:val="single" w:sz="4" w:space="0" w:color="auto"/>
              <w:right w:val="single" w:sz="4" w:space="0" w:color="auto"/>
            </w:tcBorders>
            <w:shd w:val="clear" w:color="auto" w:fill="auto"/>
            <w:noWrap/>
            <w:vAlign w:val="bottom"/>
            <w:hideMark/>
          </w:tcPr>
          <w:p w14:paraId="3BAC4D8C"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1.30</w:t>
            </w:r>
          </w:p>
        </w:tc>
        <w:tc>
          <w:tcPr>
            <w:tcW w:w="425" w:type="dxa"/>
            <w:tcBorders>
              <w:top w:val="nil"/>
              <w:left w:val="nil"/>
              <w:bottom w:val="single" w:sz="4" w:space="0" w:color="auto"/>
              <w:right w:val="single" w:sz="8" w:space="0" w:color="auto"/>
            </w:tcBorders>
            <w:shd w:val="clear" w:color="auto" w:fill="auto"/>
            <w:noWrap/>
            <w:vAlign w:val="bottom"/>
            <w:hideMark/>
          </w:tcPr>
          <w:p w14:paraId="5C27C874"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1.30</w:t>
            </w:r>
          </w:p>
        </w:tc>
        <w:tc>
          <w:tcPr>
            <w:tcW w:w="283" w:type="dxa"/>
            <w:tcBorders>
              <w:top w:val="nil"/>
              <w:left w:val="nil"/>
              <w:bottom w:val="single" w:sz="4" w:space="0" w:color="auto"/>
              <w:right w:val="single" w:sz="4" w:space="0" w:color="auto"/>
            </w:tcBorders>
            <w:shd w:val="clear" w:color="auto" w:fill="auto"/>
            <w:noWrap/>
            <w:vAlign w:val="bottom"/>
            <w:hideMark/>
          </w:tcPr>
          <w:p w14:paraId="7D41E6C0"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1.39</w:t>
            </w:r>
          </w:p>
        </w:tc>
        <w:tc>
          <w:tcPr>
            <w:tcW w:w="284" w:type="dxa"/>
            <w:tcBorders>
              <w:top w:val="nil"/>
              <w:left w:val="nil"/>
              <w:bottom w:val="single" w:sz="4" w:space="0" w:color="auto"/>
              <w:right w:val="single" w:sz="4" w:space="0" w:color="auto"/>
            </w:tcBorders>
            <w:shd w:val="clear" w:color="auto" w:fill="auto"/>
            <w:noWrap/>
            <w:vAlign w:val="bottom"/>
            <w:hideMark/>
          </w:tcPr>
          <w:p w14:paraId="643E4112"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1.51</w:t>
            </w:r>
          </w:p>
        </w:tc>
        <w:tc>
          <w:tcPr>
            <w:tcW w:w="425" w:type="dxa"/>
            <w:tcBorders>
              <w:top w:val="nil"/>
              <w:left w:val="nil"/>
              <w:bottom w:val="single" w:sz="4" w:space="0" w:color="auto"/>
              <w:right w:val="single" w:sz="8" w:space="0" w:color="auto"/>
            </w:tcBorders>
            <w:shd w:val="clear" w:color="auto" w:fill="auto"/>
            <w:noWrap/>
            <w:vAlign w:val="bottom"/>
            <w:hideMark/>
          </w:tcPr>
          <w:p w14:paraId="435329FA"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1.51</w:t>
            </w:r>
          </w:p>
        </w:tc>
        <w:tc>
          <w:tcPr>
            <w:tcW w:w="284" w:type="dxa"/>
            <w:tcBorders>
              <w:top w:val="nil"/>
              <w:left w:val="nil"/>
              <w:bottom w:val="single" w:sz="4" w:space="0" w:color="auto"/>
              <w:right w:val="single" w:sz="4" w:space="0" w:color="auto"/>
            </w:tcBorders>
            <w:shd w:val="clear" w:color="auto" w:fill="auto"/>
            <w:noWrap/>
            <w:vAlign w:val="bottom"/>
            <w:hideMark/>
          </w:tcPr>
          <w:p w14:paraId="687E3EE0"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1.26</w:t>
            </w:r>
          </w:p>
        </w:tc>
        <w:tc>
          <w:tcPr>
            <w:tcW w:w="283" w:type="dxa"/>
            <w:tcBorders>
              <w:top w:val="nil"/>
              <w:left w:val="nil"/>
              <w:bottom w:val="single" w:sz="4" w:space="0" w:color="auto"/>
              <w:right w:val="single" w:sz="4" w:space="0" w:color="auto"/>
            </w:tcBorders>
            <w:shd w:val="clear" w:color="auto" w:fill="auto"/>
            <w:noWrap/>
            <w:vAlign w:val="bottom"/>
            <w:hideMark/>
          </w:tcPr>
          <w:p w14:paraId="4E3EF629"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1.33</w:t>
            </w:r>
          </w:p>
        </w:tc>
        <w:tc>
          <w:tcPr>
            <w:tcW w:w="284" w:type="dxa"/>
            <w:tcBorders>
              <w:top w:val="nil"/>
              <w:left w:val="nil"/>
              <w:bottom w:val="single" w:sz="4" w:space="0" w:color="auto"/>
              <w:right w:val="single" w:sz="8" w:space="0" w:color="auto"/>
            </w:tcBorders>
            <w:shd w:val="clear" w:color="auto" w:fill="auto"/>
            <w:noWrap/>
            <w:vAlign w:val="bottom"/>
            <w:hideMark/>
          </w:tcPr>
          <w:p w14:paraId="6076541D"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1.33</w:t>
            </w:r>
          </w:p>
        </w:tc>
        <w:tc>
          <w:tcPr>
            <w:tcW w:w="283" w:type="dxa"/>
            <w:tcBorders>
              <w:top w:val="nil"/>
              <w:left w:val="nil"/>
              <w:bottom w:val="single" w:sz="4" w:space="0" w:color="auto"/>
              <w:right w:val="single" w:sz="4" w:space="0" w:color="auto"/>
            </w:tcBorders>
            <w:shd w:val="clear" w:color="auto" w:fill="auto"/>
            <w:noWrap/>
            <w:vAlign w:val="bottom"/>
            <w:hideMark/>
          </w:tcPr>
          <w:p w14:paraId="3685D8D8"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47DC970F"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749BE3F3"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1B84E8C0"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1.23</w:t>
            </w:r>
          </w:p>
        </w:tc>
        <w:tc>
          <w:tcPr>
            <w:tcW w:w="283" w:type="dxa"/>
            <w:tcBorders>
              <w:top w:val="nil"/>
              <w:left w:val="nil"/>
              <w:bottom w:val="single" w:sz="4" w:space="0" w:color="auto"/>
              <w:right w:val="single" w:sz="4" w:space="0" w:color="auto"/>
            </w:tcBorders>
            <w:shd w:val="clear" w:color="auto" w:fill="auto"/>
            <w:noWrap/>
            <w:vAlign w:val="bottom"/>
            <w:hideMark/>
          </w:tcPr>
          <w:p w14:paraId="54E1D0CF"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1.40</w:t>
            </w:r>
          </w:p>
        </w:tc>
        <w:tc>
          <w:tcPr>
            <w:tcW w:w="284" w:type="dxa"/>
            <w:tcBorders>
              <w:top w:val="nil"/>
              <w:left w:val="nil"/>
              <w:bottom w:val="single" w:sz="4" w:space="0" w:color="auto"/>
              <w:right w:val="single" w:sz="8" w:space="0" w:color="auto"/>
            </w:tcBorders>
            <w:shd w:val="clear" w:color="auto" w:fill="auto"/>
            <w:noWrap/>
            <w:vAlign w:val="bottom"/>
            <w:hideMark/>
          </w:tcPr>
          <w:p w14:paraId="761484D7"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1.40</w:t>
            </w:r>
          </w:p>
        </w:tc>
        <w:tc>
          <w:tcPr>
            <w:tcW w:w="284" w:type="dxa"/>
            <w:tcBorders>
              <w:top w:val="nil"/>
              <w:left w:val="nil"/>
              <w:bottom w:val="single" w:sz="4" w:space="0" w:color="auto"/>
              <w:right w:val="single" w:sz="4" w:space="0" w:color="auto"/>
            </w:tcBorders>
            <w:shd w:val="clear" w:color="auto" w:fill="auto"/>
            <w:noWrap/>
            <w:vAlign w:val="bottom"/>
            <w:hideMark/>
          </w:tcPr>
          <w:p w14:paraId="0C391EAD"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1.40</w:t>
            </w:r>
          </w:p>
        </w:tc>
        <w:tc>
          <w:tcPr>
            <w:tcW w:w="283" w:type="dxa"/>
            <w:tcBorders>
              <w:top w:val="nil"/>
              <w:left w:val="nil"/>
              <w:bottom w:val="single" w:sz="4" w:space="0" w:color="auto"/>
              <w:right w:val="single" w:sz="4" w:space="0" w:color="auto"/>
            </w:tcBorders>
            <w:shd w:val="clear" w:color="auto" w:fill="auto"/>
            <w:noWrap/>
            <w:vAlign w:val="bottom"/>
            <w:hideMark/>
          </w:tcPr>
          <w:p w14:paraId="065A7BFD"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1.46</w:t>
            </w:r>
          </w:p>
        </w:tc>
        <w:tc>
          <w:tcPr>
            <w:tcW w:w="283" w:type="dxa"/>
            <w:tcBorders>
              <w:top w:val="nil"/>
              <w:left w:val="nil"/>
              <w:bottom w:val="single" w:sz="4" w:space="0" w:color="auto"/>
              <w:right w:val="single" w:sz="8" w:space="0" w:color="auto"/>
            </w:tcBorders>
            <w:shd w:val="clear" w:color="auto" w:fill="auto"/>
            <w:noWrap/>
            <w:vAlign w:val="bottom"/>
            <w:hideMark/>
          </w:tcPr>
          <w:p w14:paraId="585341AC"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1.46</w:t>
            </w:r>
          </w:p>
        </w:tc>
        <w:tc>
          <w:tcPr>
            <w:tcW w:w="283" w:type="dxa"/>
            <w:tcBorders>
              <w:top w:val="nil"/>
              <w:left w:val="nil"/>
              <w:bottom w:val="single" w:sz="4" w:space="0" w:color="auto"/>
              <w:right w:val="single" w:sz="4" w:space="0" w:color="auto"/>
            </w:tcBorders>
            <w:shd w:val="clear" w:color="auto" w:fill="auto"/>
            <w:noWrap/>
            <w:vAlign w:val="bottom"/>
            <w:hideMark/>
          </w:tcPr>
          <w:p w14:paraId="0D0B3622"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0228773E"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65734489"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4" w:space="0" w:color="auto"/>
            </w:tcBorders>
            <w:shd w:val="clear" w:color="auto" w:fill="auto"/>
            <w:noWrap/>
            <w:vAlign w:val="bottom"/>
            <w:hideMark/>
          </w:tcPr>
          <w:p w14:paraId="121932C3"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1.80</w:t>
            </w:r>
          </w:p>
        </w:tc>
        <w:tc>
          <w:tcPr>
            <w:tcW w:w="425" w:type="dxa"/>
            <w:tcBorders>
              <w:top w:val="nil"/>
              <w:left w:val="nil"/>
              <w:bottom w:val="single" w:sz="4" w:space="0" w:color="auto"/>
              <w:right w:val="single" w:sz="4" w:space="0" w:color="auto"/>
            </w:tcBorders>
            <w:shd w:val="clear" w:color="auto" w:fill="auto"/>
            <w:noWrap/>
            <w:vAlign w:val="bottom"/>
            <w:hideMark/>
          </w:tcPr>
          <w:p w14:paraId="6BBD1809"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2.00</w:t>
            </w:r>
          </w:p>
        </w:tc>
        <w:tc>
          <w:tcPr>
            <w:tcW w:w="425" w:type="dxa"/>
            <w:tcBorders>
              <w:top w:val="nil"/>
              <w:left w:val="nil"/>
              <w:bottom w:val="single" w:sz="4" w:space="0" w:color="auto"/>
              <w:right w:val="nil"/>
            </w:tcBorders>
            <w:shd w:val="clear" w:color="auto" w:fill="auto"/>
            <w:noWrap/>
            <w:vAlign w:val="bottom"/>
            <w:hideMark/>
          </w:tcPr>
          <w:p w14:paraId="5050101F"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2.00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2A876309" w14:textId="77777777" w:rsidR="00EB61E7" w:rsidRPr="00B123CA" w:rsidRDefault="00EB61E7" w:rsidP="00EB61E7">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26EF07B8" w14:textId="77777777" w:rsidR="00EB61E7" w:rsidRPr="00B123CA" w:rsidRDefault="00EB61E7" w:rsidP="00EB61E7">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14:paraId="3B07E134" w14:textId="77777777" w:rsidR="00EB61E7" w:rsidRPr="00B123CA" w:rsidRDefault="00EB61E7" w:rsidP="00EB61E7">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r>
      <w:tr w:rsidR="00EB61E7" w:rsidRPr="00B123CA" w14:paraId="02F0A0AB" w14:textId="77777777" w:rsidTr="00EB61E7">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0CFF2115" w14:textId="77777777" w:rsidR="00EB61E7" w:rsidRPr="00B123CA" w:rsidRDefault="00EB61E7" w:rsidP="00EB61E7">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SEM</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32A4CD30"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1.15</w:t>
            </w:r>
          </w:p>
        </w:tc>
        <w:tc>
          <w:tcPr>
            <w:tcW w:w="426" w:type="dxa"/>
            <w:tcBorders>
              <w:top w:val="nil"/>
              <w:left w:val="nil"/>
              <w:bottom w:val="single" w:sz="4" w:space="0" w:color="auto"/>
              <w:right w:val="single" w:sz="4" w:space="0" w:color="auto"/>
            </w:tcBorders>
            <w:shd w:val="clear" w:color="auto" w:fill="auto"/>
            <w:noWrap/>
            <w:vAlign w:val="bottom"/>
            <w:hideMark/>
          </w:tcPr>
          <w:p w14:paraId="77608ADE"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1.30</w:t>
            </w:r>
          </w:p>
        </w:tc>
        <w:tc>
          <w:tcPr>
            <w:tcW w:w="425" w:type="dxa"/>
            <w:tcBorders>
              <w:top w:val="nil"/>
              <w:left w:val="nil"/>
              <w:bottom w:val="single" w:sz="4" w:space="0" w:color="auto"/>
              <w:right w:val="single" w:sz="8" w:space="0" w:color="auto"/>
            </w:tcBorders>
            <w:shd w:val="clear" w:color="auto" w:fill="auto"/>
            <w:noWrap/>
            <w:vAlign w:val="bottom"/>
            <w:hideMark/>
          </w:tcPr>
          <w:p w14:paraId="4DBC5E15"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1.30</w:t>
            </w:r>
          </w:p>
        </w:tc>
        <w:tc>
          <w:tcPr>
            <w:tcW w:w="283" w:type="dxa"/>
            <w:tcBorders>
              <w:top w:val="nil"/>
              <w:left w:val="nil"/>
              <w:bottom w:val="single" w:sz="4" w:space="0" w:color="auto"/>
              <w:right w:val="single" w:sz="4" w:space="0" w:color="auto"/>
            </w:tcBorders>
            <w:shd w:val="clear" w:color="auto" w:fill="auto"/>
            <w:noWrap/>
            <w:vAlign w:val="bottom"/>
            <w:hideMark/>
          </w:tcPr>
          <w:p w14:paraId="4E723A26"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1.39</w:t>
            </w:r>
          </w:p>
        </w:tc>
        <w:tc>
          <w:tcPr>
            <w:tcW w:w="284" w:type="dxa"/>
            <w:tcBorders>
              <w:top w:val="nil"/>
              <w:left w:val="nil"/>
              <w:bottom w:val="single" w:sz="4" w:space="0" w:color="auto"/>
              <w:right w:val="single" w:sz="4" w:space="0" w:color="auto"/>
            </w:tcBorders>
            <w:shd w:val="clear" w:color="auto" w:fill="auto"/>
            <w:noWrap/>
            <w:vAlign w:val="bottom"/>
            <w:hideMark/>
          </w:tcPr>
          <w:p w14:paraId="0F2D9A93"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1.51</w:t>
            </w:r>
          </w:p>
        </w:tc>
        <w:tc>
          <w:tcPr>
            <w:tcW w:w="425" w:type="dxa"/>
            <w:tcBorders>
              <w:top w:val="nil"/>
              <w:left w:val="nil"/>
              <w:bottom w:val="single" w:sz="4" w:space="0" w:color="auto"/>
              <w:right w:val="single" w:sz="8" w:space="0" w:color="auto"/>
            </w:tcBorders>
            <w:shd w:val="clear" w:color="auto" w:fill="auto"/>
            <w:noWrap/>
            <w:vAlign w:val="bottom"/>
            <w:hideMark/>
          </w:tcPr>
          <w:p w14:paraId="638FB9EA"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1.51</w:t>
            </w:r>
          </w:p>
        </w:tc>
        <w:tc>
          <w:tcPr>
            <w:tcW w:w="284" w:type="dxa"/>
            <w:tcBorders>
              <w:top w:val="nil"/>
              <w:left w:val="nil"/>
              <w:bottom w:val="single" w:sz="4" w:space="0" w:color="auto"/>
              <w:right w:val="single" w:sz="4" w:space="0" w:color="auto"/>
            </w:tcBorders>
            <w:shd w:val="clear" w:color="auto" w:fill="auto"/>
            <w:noWrap/>
            <w:vAlign w:val="bottom"/>
            <w:hideMark/>
          </w:tcPr>
          <w:p w14:paraId="1BDC2EE9"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1.26</w:t>
            </w:r>
          </w:p>
        </w:tc>
        <w:tc>
          <w:tcPr>
            <w:tcW w:w="283" w:type="dxa"/>
            <w:tcBorders>
              <w:top w:val="nil"/>
              <w:left w:val="nil"/>
              <w:bottom w:val="single" w:sz="4" w:space="0" w:color="auto"/>
              <w:right w:val="single" w:sz="4" w:space="0" w:color="auto"/>
            </w:tcBorders>
            <w:shd w:val="clear" w:color="auto" w:fill="auto"/>
            <w:noWrap/>
            <w:vAlign w:val="bottom"/>
            <w:hideMark/>
          </w:tcPr>
          <w:p w14:paraId="69005F82"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1.33</w:t>
            </w:r>
          </w:p>
        </w:tc>
        <w:tc>
          <w:tcPr>
            <w:tcW w:w="284" w:type="dxa"/>
            <w:tcBorders>
              <w:top w:val="nil"/>
              <w:left w:val="nil"/>
              <w:bottom w:val="single" w:sz="4" w:space="0" w:color="auto"/>
              <w:right w:val="single" w:sz="8" w:space="0" w:color="auto"/>
            </w:tcBorders>
            <w:shd w:val="clear" w:color="auto" w:fill="auto"/>
            <w:noWrap/>
            <w:vAlign w:val="bottom"/>
            <w:hideMark/>
          </w:tcPr>
          <w:p w14:paraId="4E5CE747"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1.33</w:t>
            </w:r>
          </w:p>
        </w:tc>
        <w:tc>
          <w:tcPr>
            <w:tcW w:w="283" w:type="dxa"/>
            <w:tcBorders>
              <w:top w:val="nil"/>
              <w:left w:val="nil"/>
              <w:bottom w:val="single" w:sz="4" w:space="0" w:color="auto"/>
              <w:right w:val="single" w:sz="4" w:space="0" w:color="auto"/>
            </w:tcBorders>
            <w:shd w:val="clear" w:color="auto" w:fill="auto"/>
            <w:noWrap/>
            <w:vAlign w:val="bottom"/>
            <w:hideMark/>
          </w:tcPr>
          <w:p w14:paraId="5D215B98"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63C3B706"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66515517"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593A537B"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1.23</w:t>
            </w:r>
          </w:p>
        </w:tc>
        <w:tc>
          <w:tcPr>
            <w:tcW w:w="283" w:type="dxa"/>
            <w:tcBorders>
              <w:top w:val="nil"/>
              <w:left w:val="nil"/>
              <w:bottom w:val="single" w:sz="4" w:space="0" w:color="auto"/>
              <w:right w:val="single" w:sz="4" w:space="0" w:color="auto"/>
            </w:tcBorders>
            <w:shd w:val="clear" w:color="auto" w:fill="auto"/>
            <w:noWrap/>
            <w:vAlign w:val="bottom"/>
            <w:hideMark/>
          </w:tcPr>
          <w:p w14:paraId="2DA186C0"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1.40</w:t>
            </w:r>
          </w:p>
        </w:tc>
        <w:tc>
          <w:tcPr>
            <w:tcW w:w="284" w:type="dxa"/>
            <w:tcBorders>
              <w:top w:val="nil"/>
              <w:left w:val="nil"/>
              <w:bottom w:val="single" w:sz="4" w:space="0" w:color="auto"/>
              <w:right w:val="single" w:sz="8" w:space="0" w:color="auto"/>
            </w:tcBorders>
            <w:shd w:val="clear" w:color="auto" w:fill="auto"/>
            <w:noWrap/>
            <w:vAlign w:val="bottom"/>
            <w:hideMark/>
          </w:tcPr>
          <w:p w14:paraId="28BB5143"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1.40</w:t>
            </w:r>
          </w:p>
        </w:tc>
        <w:tc>
          <w:tcPr>
            <w:tcW w:w="284" w:type="dxa"/>
            <w:tcBorders>
              <w:top w:val="nil"/>
              <w:left w:val="nil"/>
              <w:bottom w:val="single" w:sz="4" w:space="0" w:color="auto"/>
              <w:right w:val="single" w:sz="4" w:space="0" w:color="auto"/>
            </w:tcBorders>
            <w:shd w:val="clear" w:color="auto" w:fill="auto"/>
            <w:noWrap/>
            <w:vAlign w:val="bottom"/>
            <w:hideMark/>
          </w:tcPr>
          <w:p w14:paraId="35294531"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1.40</w:t>
            </w:r>
          </w:p>
        </w:tc>
        <w:tc>
          <w:tcPr>
            <w:tcW w:w="283" w:type="dxa"/>
            <w:tcBorders>
              <w:top w:val="nil"/>
              <w:left w:val="nil"/>
              <w:bottom w:val="single" w:sz="4" w:space="0" w:color="auto"/>
              <w:right w:val="single" w:sz="4" w:space="0" w:color="auto"/>
            </w:tcBorders>
            <w:shd w:val="clear" w:color="auto" w:fill="auto"/>
            <w:noWrap/>
            <w:vAlign w:val="bottom"/>
            <w:hideMark/>
          </w:tcPr>
          <w:p w14:paraId="0B503814"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1.46</w:t>
            </w:r>
          </w:p>
        </w:tc>
        <w:tc>
          <w:tcPr>
            <w:tcW w:w="283" w:type="dxa"/>
            <w:tcBorders>
              <w:top w:val="nil"/>
              <w:left w:val="nil"/>
              <w:bottom w:val="single" w:sz="4" w:space="0" w:color="auto"/>
              <w:right w:val="single" w:sz="8" w:space="0" w:color="auto"/>
            </w:tcBorders>
            <w:shd w:val="clear" w:color="auto" w:fill="auto"/>
            <w:noWrap/>
            <w:vAlign w:val="bottom"/>
            <w:hideMark/>
          </w:tcPr>
          <w:p w14:paraId="1F84117D"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1.46</w:t>
            </w:r>
          </w:p>
        </w:tc>
        <w:tc>
          <w:tcPr>
            <w:tcW w:w="283" w:type="dxa"/>
            <w:tcBorders>
              <w:top w:val="nil"/>
              <w:left w:val="nil"/>
              <w:bottom w:val="single" w:sz="4" w:space="0" w:color="auto"/>
              <w:right w:val="single" w:sz="4" w:space="0" w:color="auto"/>
            </w:tcBorders>
            <w:shd w:val="clear" w:color="auto" w:fill="auto"/>
            <w:noWrap/>
            <w:vAlign w:val="bottom"/>
            <w:hideMark/>
          </w:tcPr>
          <w:p w14:paraId="289FA10F"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0EF27C37"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07941390"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4" w:space="0" w:color="auto"/>
            </w:tcBorders>
            <w:shd w:val="clear" w:color="auto" w:fill="auto"/>
            <w:noWrap/>
            <w:vAlign w:val="bottom"/>
            <w:hideMark/>
          </w:tcPr>
          <w:p w14:paraId="56BF3D06"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1.80</w:t>
            </w:r>
          </w:p>
        </w:tc>
        <w:tc>
          <w:tcPr>
            <w:tcW w:w="425" w:type="dxa"/>
            <w:tcBorders>
              <w:top w:val="nil"/>
              <w:left w:val="nil"/>
              <w:bottom w:val="single" w:sz="4" w:space="0" w:color="auto"/>
              <w:right w:val="single" w:sz="4" w:space="0" w:color="auto"/>
            </w:tcBorders>
            <w:shd w:val="clear" w:color="auto" w:fill="auto"/>
            <w:noWrap/>
            <w:vAlign w:val="bottom"/>
            <w:hideMark/>
          </w:tcPr>
          <w:p w14:paraId="0194F47D"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2.00</w:t>
            </w:r>
          </w:p>
        </w:tc>
        <w:tc>
          <w:tcPr>
            <w:tcW w:w="425" w:type="dxa"/>
            <w:tcBorders>
              <w:top w:val="nil"/>
              <w:left w:val="nil"/>
              <w:bottom w:val="single" w:sz="4" w:space="0" w:color="auto"/>
              <w:right w:val="nil"/>
            </w:tcBorders>
            <w:shd w:val="clear" w:color="auto" w:fill="auto"/>
            <w:noWrap/>
            <w:vAlign w:val="bottom"/>
            <w:hideMark/>
          </w:tcPr>
          <w:p w14:paraId="4A7402B3"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2.00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5F987C12" w14:textId="77777777" w:rsidR="00EB61E7" w:rsidRPr="00B123CA" w:rsidRDefault="00EB61E7" w:rsidP="00EB61E7">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77DCAB2F" w14:textId="77777777" w:rsidR="00EB61E7" w:rsidRPr="00B123CA" w:rsidRDefault="00EB61E7" w:rsidP="00EB61E7">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14:paraId="67A01272" w14:textId="77777777" w:rsidR="00EB61E7" w:rsidRPr="00B123CA" w:rsidRDefault="00EB61E7" w:rsidP="00EB61E7">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r>
      <w:tr w:rsidR="00EB61E7" w:rsidRPr="00B123CA" w14:paraId="068FC307" w14:textId="77777777" w:rsidTr="00EB61E7">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64508042" w14:textId="77777777" w:rsidR="00EB61E7" w:rsidRPr="00B123CA" w:rsidRDefault="00EB61E7" w:rsidP="00EB61E7">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COEX EM</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7F555066"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2.62</w:t>
            </w:r>
          </w:p>
        </w:tc>
        <w:tc>
          <w:tcPr>
            <w:tcW w:w="426" w:type="dxa"/>
            <w:tcBorders>
              <w:top w:val="nil"/>
              <w:left w:val="nil"/>
              <w:bottom w:val="single" w:sz="4" w:space="0" w:color="auto"/>
              <w:right w:val="single" w:sz="4" w:space="0" w:color="auto"/>
            </w:tcBorders>
            <w:shd w:val="clear" w:color="auto" w:fill="auto"/>
            <w:noWrap/>
            <w:vAlign w:val="bottom"/>
            <w:hideMark/>
          </w:tcPr>
          <w:p w14:paraId="06FA4388"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3.05</w:t>
            </w:r>
          </w:p>
        </w:tc>
        <w:tc>
          <w:tcPr>
            <w:tcW w:w="425" w:type="dxa"/>
            <w:tcBorders>
              <w:top w:val="nil"/>
              <w:left w:val="nil"/>
              <w:bottom w:val="single" w:sz="4" w:space="0" w:color="auto"/>
              <w:right w:val="single" w:sz="8" w:space="0" w:color="auto"/>
            </w:tcBorders>
            <w:shd w:val="clear" w:color="auto" w:fill="auto"/>
            <w:noWrap/>
            <w:vAlign w:val="bottom"/>
            <w:hideMark/>
          </w:tcPr>
          <w:p w14:paraId="49FD703A"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3.47</w:t>
            </w:r>
          </w:p>
        </w:tc>
        <w:tc>
          <w:tcPr>
            <w:tcW w:w="283" w:type="dxa"/>
            <w:tcBorders>
              <w:top w:val="nil"/>
              <w:left w:val="nil"/>
              <w:bottom w:val="single" w:sz="4" w:space="0" w:color="auto"/>
              <w:right w:val="single" w:sz="4" w:space="0" w:color="auto"/>
            </w:tcBorders>
            <w:shd w:val="clear" w:color="auto" w:fill="auto"/>
            <w:noWrap/>
            <w:vAlign w:val="bottom"/>
            <w:hideMark/>
          </w:tcPr>
          <w:p w14:paraId="1AC74746"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6A0618FA"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8" w:space="0" w:color="auto"/>
            </w:tcBorders>
            <w:shd w:val="clear" w:color="auto" w:fill="auto"/>
            <w:noWrap/>
            <w:vAlign w:val="bottom"/>
            <w:hideMark/>
          </w:tcPr>
          <w:p w14:paraId="06F912C7"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1C521B9C"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14F9F5CF"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5457BA46"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4491F27C"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2E105DD5"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44EC859A"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40CE3AE3"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42B5FD6B"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5AC7BB60"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3B6C32FC"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40ECB09C"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534019F3"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5D3071D7"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268C3AE5"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6CBC2B58"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4" w:space="0" w:color="auto"/>
            </w:tcBorders>
            <w:shd w:val="clear" w:color="auto" w:fill="auto"/>
            <w:noWrap/>
            <w:vAlign w:val="bottom"/>
            <w:hideMark/>
          </w:tcPr>
          <w:p w14:paraId="09D7CC1A"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2.60</w:t>
            </w:r>
          </w:p>
        </w:tc>
        <w:tc>
          <w:tcPr>
            <w:tcW w:w="425" w:type="dxa"/>
            <w:tcBorders>
              <w:top w:val="nil"/>
              <w:left w:val="nil"/>
              <w:bottom w:val="single" w:sz="4" w:space="0" w:color="auto"/>
              <w:right w:val="single" w:sz="4" w:space="0" w:color="auto"/>
            </w:tcBorders>
            <w:shd w:val="clear" w:color="auto" w:fill="auto"/>
            <w:noWrap/>
            <w:vAlign w:val="bottom"/>
            <w:hideMark/>
          </w:tcPr>
          <w:p w14:paraId="36BDC21C"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3.00</w:t>
            </w:r>
          </w:p>
        </w:tc>
        <w:tc>
          <w:tcPr>
            <w:tcW w:w="425" w:type="dxa"/>
            <w:tcBorders>
              <w:top w:val="nil"/>
              <w:left w:val="nil"/>
              <w:bottom w:val="single" w:sz="4" w:space="0" w:color="auto"/>
              <w:right w:val="nil"/>
            </w:tcBorders>
            <w:shd w:val="clear" w:color="auto" w:fill="auto"/>
            <w:noWrap/>
            <w:vAlign w:val="bottom"/>
            <w:hideMark/>
          </w:tcPr>
          <w:p w14:paraId="28CC7CA6"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3.50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47D6A2ED" w14:textId="77777777" w:rsidR="00EB61E7" w:rsidRPr="00B123CA" w:rsidRDefault="00EB61E7" w:rsidP="00EB61E7">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103547E6" w14:textId="77777777" w:rsidR="00EB61E7" w:rsidRPr="00B123CA" w:rsidRDefault="00EB61E7" w:rsidP="00EB61E7">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x</w:t>
            </w:r>
          </w:p>
        </w:tc>
        <w:tc>
          <w:tcPr>
            <w:tcW w:w="426" w:type="dxa"/>
            <w:tcBorders>
              <w:top w:val="nil"/>
              <w:left w:val="nil"/>
              <w:bottom w:val="single" w:sz="4" w:space="0" w:color="auto"/>
              <w:right w:val="single" w:sz="4" w:space="0" w:color="auto"/>
            </w:tcBorders>
            <w:shd w:val="clear" w:color="auto" w:fill="auto"/>
            <w:noWrap/>
            <w:vAlign w:val="bottom"/>
            <w:hideMark/>
          </w:tcPr>
          <w:p w14:paraId="67140850" w14:textId="77777777" w:rsidR="00EB61E7" w:rsidRPr="00B123CA" w:rsidRDefault="00EB61E7" w:rsidP="00EB61E7">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r>
      <w:tr w:rsidR="00EB61E7" w:rsidRPr="00B123CA" w14:paraId="2D99C02C" w14:textId="77777777" w:rsidTr="00EB61E7">
        <w:trPr>
          <w:trHeight w:val="255"/>
        </w:trPr>
        <w:tc>
          <w:tcPr>
            <w:tcW w:w="709" w:type="dxa"/>
            <w:tcBorders>
              <w:top w:val="nil"/>
              <w:left w:val="nil"/>
              <w:bottom w:val="nil"/>
              <w:right w:val="nil"/>
            </w:tcBorders>
            <w:shd w:val="clear" w:color="auto" w:fill="auto"/>
            <w:noWrap/>
            <w:vAlign w:val="bottom"/>
            <w:hideMark/>
          </w:tcPr>
          <w:p w14:paraId="54398E7A" w14:textId="77777777" w:rsidR="00EB61E7" w:rsidRPr="00B123CA" w:rsidRDefault="00EB61E7" w:rsidP="00EB61E7">
            <w:pPr>
              <w:spacing w:after="0"/>
              <w:jc w:val="center"/>
              <w:rPr>
                <w:rFonts w:ascii="Arial" w:eastAsia="SimSun" w:hAnsi="Arial" w:cs="Arial"/>
                <w:color w:val="A6A6A6"/>
                <w:sz w:val="13"/>
                <w:szCs w:val="18"/>
                <w:lang w:val="en-US" w:eastAsia="zh-CN"/>
              </w:rPr>
            </w:pPr>
          </w:p>
        </w:tc>
        <w:tc>
          <w:tcPr>
            <w:tcW w:w="425" w:type="dxa"/>
            <w:tcBorders>
              <w:top w:val="nil"/>
              <w:left w:val="nil"/>
              <w:bottom w:val="nil"/>
              <w:right w:val="nil"/>
            </w:tcBorders>
            <w:shd w:val="clear" w:color="auto" w:fill="auto"/>
            <w:noWrap/>
            <w:vAlign w:val="bottom"/>
            <w:hideMark/>
          </w:tcPr>
          <w:p w14:paraId="3F1BBB3B" w14:textId="77777777" w:rsidR="00EB61E7" w:rsidRPr="00B123CA" w:rsidRDefault="00EB61E7" w:rsidP="00EB61E7">
            <w:pPr>
              <w:spacing w:after="0"/>
              <w:rPr>
                <w:rFonts w:eastAsia="Times New Roman"/>
                <w:sz w:val="13"/>
                <w:lang w:val="en-US" w:eastAsia="zh-CN"/>
              </w:rPr>
            </w:pPr>
          </w:p>
        </w:tc>
        <w:tc>
          <w:tcPr>
            <w:tcW w:w="426" w:type="dxa"/>
            <w:tcBorders>
              <w:top w:val="nil"/>
              <w:left w:val="nil"/>
              <w:bottom w:val="nil"/>
              <w:right w:val="nil"/>
            </w:tcBorders>
            <w:shd w:val="clear" w:color="auto" w:fill="auto"/>
            <w:noWrap/>
            <w:vAlign w:val="bottom"/>
            <w:hideMark/>
          </w:tcPr>
          <w:p w14:paraId="25EAA944" w14:textId="77777777" w:rsidR="00EB61E7" w:rsidRPr="00B123CA" w:rsidRDefault="00EB61E7" w:rsidP="00EB61E7">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366C5F95" w14:textId="77777777" w:rsidR="00EB61E7" w:rsidRPr="00B123CA" w:rsidRDefault="00EB61E7" w:rsidP="00EB61E7">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769BB4B6" w14:textId="77777777" w:rsidR="00EB61E7" w:rsidRPr="00B123CA" w:rsidRDefault="00EB61E7" w:rsidP="00EB61E7">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4E70A54C" w14:textId="77777777" w:rsidR="00EB61E7" w:rsidRPr="00B123CA" w:rsidRDefault="00EB61E7" w:rsidP="00EB61E7">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52824620" w14:textId="77777777" w:rsidR="00EB61E7" w:rsidRPr="00B123CA" w:rsidRDefault="00EB61E7" w:rsidP="00EB61E7">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6AC91A94" w14:textId="77777777" w:rsidR="00EB61E7" w:rsidRPr="00B123CA" w:rsidRDefault="00EB61E7" w:rsidP="00EB61E7">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400DA19E" w14:textId="77777777" w:rsidR="00EB61E7" w:rsidRPr="00B123CA" w:rsidRDefault="00EB61E7" w:rsidP="00EB61E7">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65FDFBFE" w14:textId="77777777" w:rsidR="00EB61E7" w:rsidRPr="00B123CA" w:rsidRDefault="00EB61E7" w:rsidP="00EB61E7">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5BB9380E" w14:textId="77777777" w:rsidR="00EB61E7" w:rsidRPr="00B123CA" w:rsidRDefault="00EB61E7" w:rsidP="00EB61E7">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6BA869CB" w14:textId="77777777" w:rsidR="00EB61E7" w:rsidRPr="00B123CA" w:rsidRDefault="00EB61E7" w:rsidP="00EB61E7">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36EF827D" w14:textId="77777777" w:rsidR="00EB61E7" w:rsidRPr="00B123CA" w:rsidRDefault="00EB61E7" w:rsidP="00EB61E7">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1D6DC510" w14:textId="77777777" w:rsidR="00EB61E7" w:rsidRPr="00B123CA" w:rsidRDefault="00EB61E7" w:rsidP="00EB61E7">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172DAD83" w14:textId="77777777" w:rsidR="00EB61E7" w:rsidRPr="00B123CA" w:rsidRDefault="00EB61E7" w:rsidP="00EB61E7">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4E6644FE" w14:textId="77777777" w:rsidR="00EB61E7" w:rsidRPr="00B123CA" w:rsidRDefault="00EB61E7" w:rsidP="00EB61E7">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4471AC46" w14:textId="77777777" w:rsidR="00EB61E7" w:rsidRPr="00B123CA" w:rsidRDefault="00EB61E7" w:rsidP="00EB61E7">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57EAD7C3" w14:textId="77777777" w:rsidR="00EB61E7" w:rsidRPr="00B123CA" w:rsidRDefault="00EB61E7" w:rsidP="00EB61E7">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676447FA" w14:textId="77777777" w:rsidR="00EB61E7" w:rsidRPr="00B123CA" w:rsidRDefault="00EB61E7" w:rsidP="00EB61E7">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0D2A307E" w14:textId="77777777" w:rsidR="00EB61E7" w:rsidRPr="00B123CA" w:rsidRDefault="00EB61E7" w:rsidP="00EB61E7">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2693101E" w14:textId="77777777" w:rsidR="00EB61E7" w:rsidRPr="00B123CA" w:rsidRDefault="00EB61E7" w:rsidP="00EB61E7">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72DE072B" w14:textId="77777777" w:rsidR="00EB61E7" w:rsidRPr="00B123CA" w:rsidRDefault="00EB61E7" w:rsidP="00EB61E7">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4AC5E645" w14:textId="77777777" w:rsidR="00EB61E7" w:rsidRPr="00B123CA" w:rsidRDefault="00EB61E7" w:rsidP="00EB61E7">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251FC367" w14:textId="77777777" w:rsidR="00EB61E7" w:rsidRPr="00B123CA" w:rsidRDefault="00EB61E7" w:rsidP="00EB61E7">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4E981431" w14:textId="77777777" w:rsidR="00EB61E7" w:rsidRPr="00B123CA" w:rsidRDefault="00EB61E7" w:rsidP="00EB61E7">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3B4B8A78" w14:textId="77777777" w:rsidR="00EB61E7" w:rsidRPr="00B123CA" w:rsidRDefault="00EB61E7" w:rsidP="00EB61E7">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5C0C024C" w14:textId="77777777" w:rsidR="00EB61E7" w:rsidRPr="00B123CA" w:rsidRDefault="00EB61E7" w:rsidP="00EB61E7">
            <w:pPr>
              <w:spacing w:after="0"/>
              <w:rPr>
                <w:rFonts w:eastAsia="Times New Roman"/>
                <w:lang w:val="en-US" w:eastAsia="zh-CN"/>
              </w:rPr>
            </w:pPr>
          </w:p>
        </w:tc>
        <w:tc>
          <w:tcPr>
            <w:tcW w:w="426" w:type="dxa"/>
            <w:tcBorders>
              <w:top w:val="nil"/>
              <w:left w:val="nil"/>
              <w:bottom w:val="nil"/>
              <w:right w:val="nil"/>
            </w:tcBorders>
            <w:shd w:val="clear" w:color="auto" w:fill="auto"/>
            <w:noWrap/>
            <w:vAlign w:val="bottom"/>
            <w:hideMark/>
          </w:tcPr>
          <w:p w14:paraId="53C0FC3E" w14:textId="77777777" w:rsidR="00EB61E7" w:rsidRPr="00B123CA" w:rsidRDefault="00EB61E7" w:rsidP="00EB61E7">
            <w:pPr>
              <w:spacing w:after="0"/>
              <w:rPr>
                <w:rFonts w:eastAsia="Times New Roman"/>
                <w:lang w:val="en-US" w:eastAsia="zh-CN"/>
              </w:rPr>
            </w:pPr>
          </w:p>
        </w:tc>
      </w:tr>
      <w:tr w:rsidR="00EB61E7" w:rsidRPr="00B123CA" w14:paraId="67731047" w14:textId="77777777" w:rsidTr="00EB61E7">
        <w:trPr>
          <w:trHeight w:val="240"/>
        </w:trPr>
        <w:tc>
          <w:tcPr>
            <w:tcW w:w="709" w:type="dxa"/>
            <w:tcBorders>
              <w:top w:val="single" w:sz="8" w:space="0" w:color="auto"/>
              <w:left w:val="single" w:sz="8" w:space="0" w:color="auto"/>
              <w:bottom w:val="single" w:sz="4" w:space="0" w:color="auto"/>
              <w:right w:val="nil"/>
            </w:tcBorders>
            <w:shd w:val="clear" w:color="auto" w:fill="auto"/>
            <w:noWrap/>
            <w:vAlign w:val="bottom"/>
            <w:hideMark/>
          </w:tcPr>
          <w:p w14:paraId="7E6E362A" w14:textId="77777777" w:rsidR="00EB61E7" w:rsidRPr="00B123CA" w:rsidRDefault="00EB61E7" w:rsidP="00EB61E7">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1276"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6520F5D2" w14:textId="77777777" w:rsidR="00EB61E7" w:rsidRPr="00B123CA" w:rsidRDefault="00EB61E7" w:rsidP="00EB61E7">
            <w:pPr>
              <w:spacing w:after="0"/>
              <w:jc w:val="center"/>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General Chamber</w:t>
            </w:r>
          </w:p>
        </w:tc>
        <w:tc>
          <w:tcPr>
            <w:tcW w:w="992" w:type="dxa"/>
            <w:gridSpan w:val="3"/>
            <w:tcBorders>
              <w:top w:val="single" w:sz="8" w:space="0" w:color="auto"/>
              <w:left w:val="nil"/>
              <w:bottom w:val="single" w:sz="4" w:space="0" w:color="auto"/>
              <w:right w:val="single" w:sz="8" w:space="0" w:color="000000"/>
            </w:tcBorders>
            <w:shd w:val="clear" w:color="auto" w:fill="auto"/>
            <w:vAlign w:val="center"/>
            <w:hideMark/>
          </w:tcPr>
          <w:p w14:paraId="3C837033" w14:textId="77777777" w:rsidR="00EB61E7" w:rsidRPr="00B123CA" w:rsidRDefault="00EB61E7" w:rsidP="00EB61E7">
            <w:pPr>
              <w:spacing w:after="0"/>
              <w:jc w:val="center"/>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Reverb</w:t>
            </w:r>
          </w:p>
        </w:tc>
        <w:tc>
          <w:tcPr>
            <w:tcW w:w="851"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974387C"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Agreed value</w:t>
            </w:r>
          </w:p>
        </w:tc>
        <w:tc>
          <w:tcPr>
            <w:tcW w:w="850" w:type="dxa"/>
            <w:gridSpan w:val="3"/>
            <w:tcBorders>
              <w:top w:val="single" w:sz="4" w:space="0" w:color="auto"/>
              <w:left w:val="nil"/>
              <w:bottom w:val="single" w:sz="4" w:space="0" w:color="auto"/>
              <w:right w:val="single" w:sz="4" w:space="0" w:color="000000"/>
            </w:tcBorders>
            <w:shd w:val="clear" w:color="auto" w:fill="auto"/>
            <w:vAlign w:val="center"/>
            <w:hideMark/>
          </w:tcPr>
          <w:p w14:paraId="1AA7AC5D" w14:textId="77777777" w:rsidR="00EB61E7" w:rsidRPr="00B123CA" w:rsidRDefault="00EB61E7" w:rsidP="00EB61E7">
            <w:pPr>
              <w:spacing w:after="0"/>
              <w:jc w:val="center"/>
              <w:rPr>
                <w:rFonts w:ascii="Arial" w:eastAsia="SimSun" w:hAnsi="Arial" w:cs="Arial"/>
                <w:color w:val="A6A6A6"/>
                <w:sz w:val="13"/>
                <w:szCs w:val="16"/>
                <w:lang w:val="en-US" w:eastAsia="zh-CN"/>
              </w:rPr>
            </w:pPr>
            <w:r w:rsidRPr="00B123CA">
              <w:rPr>
                <w:rFonts w:ascii="Arial" w:eastAsia="SimSun" w:hAnsi="Arial" w:cs="Arial"/>
                <w:color w:val="A6A6A6"/>
                <w:sz w:val="13"/>
                <w:szCs w:val="16"/>
                <w:lang w:val="en-US" w:eastAsia="zh-CN"/>
              </w:rPr>
              <w:t>A method exceeds agreed value</w:t>
            </w:r>
          </w:p>
        </w:tc>
        <w:tc>
          <w:tcPr>
            <w:tcW w:w="284" w:type="dxa"/>
            <w:tcBorders>
              <w:top w:val="nil"/>
              <w:left w:val="nil"/>
              <w:bottom w:val="nil"/>
              <w:right w:val="nil"/>
            </w:tcBorders>
            <w:shd w:val="clear" w:color="auto" w:fill="auto"/>
            <w:noWrap/>
            <w:vAlign w:val="bottom"/>
            <w:hideMark/>
          </w:tcPr>
          <w:p w14:paraId="2D8C31EB" w14:textId="77777777" w:rsidR="00EB61E7" w:rsidRPr="00B123CA" w:rsidRDefault="00EB61E7" w:rsidP="00EB61E7">
            <w:pPr>
              <w:spacing w:after="0"/>
              <w:jc w:val="center"/>
              <w:rPr>
                <w:rFonts w:ascii="Arial" w:eastAsia="SimSun" w:hAnsi="Arial" w:cs="Arial"/>
                <w:color w:val="A6A6A6"/>
                <w:sz w:val="13"/>
                <w:szCs w:val="16"/>
                <w:lang w:val="en-US" w:eastAsia="zh-CN"/>
              </w:rPr>
            </w:pPr>
          </w:p>
        </w:tc>
        <w:tc>
          <w:tcPr>
            <w:tcW w:w="1984" w:type="dxa"/>
            <w:gridSpan w:val="7"/>
            <w:tcBorders>
              <w:top w:val="single" w:sz="4" w:space="0" w:color="auto"/>
              <w:left w:val="single" w:sz="4" w:space="0" w:color="auto"/>
              <w:bottom w:val="single" w:sz="4" w:space="0" w:color="auto"/>
              <w:right w:val="single" w:sz="4" w:space="0" w:color="auto"/>
            </w:tcBorders>
            <w:shd w:val="clear" w:color="000000" w:fill="D8E4BC"/>
            <w:noWrap/>
            <w:vAlign w:val="center"/>
            <w:hideMark/>
          </w:tcPr>
          <w:p w14:paraId="7663DECE" w14:textId="77777777" w:rsidR="00EB61E7" w:rsidRPr="00B123CA" w:rsidRDefault="00EB61E7" w:rsidP="00EB61E7">
            <w:pPr>
              <w:spacing w:after="0"/>
              <w:jc w:val="center"/>
              <w:rPr>
                <w:rFonts w:ascii="Arial" w:eastAsia="SimSun" w:hAnsi="Arial" w:cs="Arial"/>
                <w:b/>
                <w:bCs/>
                <w:color w:val="000000"/>
                <w:sz w:val="13"/>
                <w:szCs w:val="16"/>
                <w:lang w:val="en-US" w:eastAsia="zh-CN"/>
              </w:rPr>
            </w:pPr>
            <w:r w:rsidRPr="00B123CA">
              <w:rPr>
                <w:rFonts w:ascii="Arial" w:eastAsia="SimSun" w:hAnsi="Arial" w:cs="Arial"/>
                <w:b/>
                <w:bCs/>
                <w:color w:val="000000"/>
                <w:sz w:val="13"/>
                <w:szCs w:val="16"/>
                <w:lang w:val="en-US" w:eastAsia="zh-CN"/>
              </w:rPr>
              <w:t>Review comments (RAN4#94)</w:t>
            </w:r>
          </w:p>
        </w:tc>
        <w:tc>
          <w:tcPr>
            <w:tcW w:w="284" w:type="dxa"/>
            <w:tcBorders>
              <w:top w:val="nil"/>
              <w:left w:val="nil"/>
              <w:bottom w:val="nil"/>
              <w:right w:val="nil"/>
            </w:tcBorders>
            <w:shd w:val="clear" w:color="auto" w:fill="auto"/>
            <w:noWrap/>
            <w:vAlign w:val="bottom"/>
            <w:hideMark/>
          </w:tcPr>
          <w:p w14:paraId="70678E40" w14:textId="77777777" w:rsidR="00EB61E7" w:rsidRPr="00B123CA" w:rsidRDefault="00EB61E7" w:rsidP="00EB61E7">
            <w:pPr>
              <w:spacing w:after="0"/>
              <w:jc w:val="center"/>
              <w:rPr>
                <w:rFonts w:ascii="Arial" w:eastAsia="SimSun" w:hAnsi="Arial" w:cs="Arial"/>
                <w:b/>
                <w:bCs/>
                <w:color w:val="000000"/>
                <w:sz w:val="13"/>
                <w:szCs w:val="16"/>
                <w:lang w:val="en-US" w:eastAsia="zh-CN"/>
              </w:rPr>
            </w:pPr>
          </w:p>
        </w:tc>
        <w:tc>
          <w:tcPr>
            <w:tcW w:w="425" w:type="dxa"/>
            <w:tcBorders>
              <w:top w:val="nil"/>
              <w:left w:val="nil"/>
              <w:bottom w:val="nil"/>
              <w:right w:val="nil"/>
            </w:tcBorders>
            <w:shd w:val="clear" w:color="auto" w:fill="auto"/>
            <w:noWrap/>
            <w:vAlign w:val="bottom"/>
            <w:hideMark/>
          </w:tcPr>
          <w:p w14:paraId="4FC9328C" w14:textId="77777777" w:rsidR="00EB61E7" w:rsidRPr="00B123CA" w:rsidRDefault="00EB61E7" w:rsidP="00EB61E7">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74A50417" w14:textId="77777777" w:rsidR="00EB61E7" w:rsidRPr="00B123CA" w:rsidRDefault="00EB61E7" w:rsidP="00EB61E7">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799AE162" w14:textId="77777777" w:rsidR="00EB61E7" w:rsidRPr="00B123CA" w:rsidRDefault="00EB61E7" w:rsidP="00EB61E7">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45C576B2" w14:textId="77777777" w:rsidR="00EB61E7" w:rsidRPr="00B123CA" w:rsidRDefault="00EB61E7" w:rsidP="00EB61E7">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43675B83" w14:textId="77777777" w:rsidR="00EB61E7" w:rsidRPr="00B123CA" w:rsidRDefault="00EB61E7" w:rsidP="00EB61E7">
            <w:pPr>
              <w:spacing w:after="0"/>
              <w:rPr>
                <w:rFonts w:eastAsia="Times New Roman"/>
                <w:lang w:val="en-US" w:eastAsia="zh-CN"/>
              </w:rPr>
            </w:pPr>
          </w:p>
        </w:tc>
        <w:tc>
          <w:tcPr>
            <w:tcW w:w="426" w:type="dxa"/>
            <w:tcBorders>
              <w:top w:val="nil"/>
              <w:left w:val="nil"/>
              <w:bottom w:val="nil"/>
              <w:right w:val="nil"/>
            </w:tcBorders>
            <w:shd w:val="clear" w:color="auto" w:fill="auto"/>
            <w:noWrap/>
            <w:vAlign w:val="bottom"/>
            <w:hideMark/>
          </w:tcPr>
          <w:p w14:paraId="6F2E8A0D" w14:textId="77777777" w:rsidR="00EB61E7" w:rsidRPr="00B123CA" w:rsidRDefault="00EB61E7" w:rsidP="00EB61E7">
            <w:pPr>
              <w:spacing w:after="0"/>
              <w:rPr>
                <w:rFonts w:eastAsia="Times New Roman"/>
                <w:lang w:val="en-US" w:eastAsia="zh-CN"/>
              </w:rPr>
            </w:pPr>
          </w:p>
        </w:tc>
      </w:tr>
      <w:tr w:rsidR="00EB61E7" w:rsidRPr="00B123CA" w14:paraId="3846EE91" w14:textId="77777777" w:rsidTr="00EB61E7">
        <w:trPr>
          <w:trHeight w:val="675"/>
        </w:trPr>
        <w:tc>
          <w:tcPr>
            <w:tcW w:w="709" w:type="dxa"/>
            <w:tcBorders>
              <w:top w:val="nil"/>
              <w:left w:val="single" w:sz="8" w:space="0" w:color="auto"/>
              <w:bottom w:val="single" w:sz="4" w:space="0" w:color="auto"/>
              <w:right w:val="nil"/>
            </w:tcBorders>
            <w:shd w:val="clear" w:color="auto" w:fill="auto"/>
            <w:noWrap/>
            <w:vAlign w:val="bottom"/>
            <w:hideMark/>
          </w:tcPr>
          <w:p w14:paraId="444461DD" w14:textId="77777777" w:rsidR="00EB61E7" w:rsidRPr="00B123CA" w:rsidRDefault="00EB61E7" w:rsidP="00EB61E7">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425" w:type="dxa"/>
            <w:tcBorders>
              <w:top w:val="nil"/>
              <w:left w:val="single" w:sz="8" w:space="0" w:color="auto"/>
              <w:bottom w:val="single" w:sz="4" w:space="0" w:color="auto"/>
              <w:right w:val="single" w:sz="4" w:space="0" w:color="auto"/>
            </w:tcBorders>
            <w:shd w:val="clear" w:color="auto" w:fill="auto"/>
            <w:vAlign w:val="center"/>
            <w:hideMark/>
          </w:tcPr>
          <w:p w14:paraId="0E6B2E9C" w14:textId="77777777" w:rsidR="00EB61E7" w:rsidRPr="00B123CA" w:rsidRDefault="00EB61E7" w:rsidP="00EB61E7">
            <w:pPr>
              <w:spacing w:after="0"/>
              <w:jc w:val="center"/>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30MHz&lt;f≤6 GHz</w:t>
            </w:r>
          </w:p>
        </w:tc>
        <w:tc>
          <w:tcPr>
            <w:tcW w:w="426" w:type="dxa"/>
            <w:tcBorders>
              <w:top w:val="nil"/>
              <w:left w:val="nil"/>
              <w:bottom w:val="single" w:sz="4" w:space="0" w:color="auto"/>
              <w:right w:val="single" w:sz="4" w:space="0" w:color="auto"/>
            </w:tcBorders>
            <w:shd w:val="clear" w:color="auto" w:fill="auto"/>
            <w:vAlign w:val="center"/>
            <w:hideMark/>
          </w:tcPr>
          <w:p w14:paraId="40E7C98C" w14:textId="77777777" w:rsidR="00EB61E7" w:rsidRPr="00B123CA" w:rsidRDefault="00EB61E7" w:rsidP="00EB61E7">
            <w:pPr>
              <w:spacing w:after="0"/>
              <w:jc w:val="center"/>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6GHz&lt;f ≤19GHz</w:t>
            </w:r>
          </w:p>
        </w:tc>
        <w:tc>
          <w:tcPr>
            <w:tcW w:w="425" w:type="dxa"/>
            <w:tcBorders>
              <w:top w:val="nil"/>
              <w:left w:val="nil"/>
              <w:bottom w:val="single" w:sz="4" w:space="0" w:color="auto"/>
              <w:right w:val="single" w:sz="8" w:space="0" w:color="auto"/>
            </w:tcBorders>
            <w:shd w:val="clear" w:color="auto" w:fill="auto"/>
            <w:vAlign w:val="center"/>
            <w:hideMark/>
          </w:tcPr>
          <w:p w14:paraId="172BE684" w14:textId="77777777" w:rsidR="00EB61E7" w:rsidRPr="00B123CA" w:rsidRDefault="00EB61E7" w:rsidP="00EB61E7">
            <w:pPr>
              <w:spacing w:after="0"/>
              <w:jc w:val="center"/>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 xml:space="preserve">19GHz&lt;f </w:t>
            </w:r>
            <w:r w:rsidRPr="00B123CA">
              <w:rPr>
                <w:rFonts w:ascii="NSimSun" w:eastAsia="NSimSun" w:hAnsi="NSimSun" w:cs="Arial" w:hint="eastAsia"/>
                <w:color w:val="000000"/>
                <w:sz w:val="13"/>
                <w:szCs w:val="16"/>
                <w:lang w:val="en-US" w:eastAsia="zh-CN"/>
              </w:rPr>
              <w:t>≤</w:t>
            </w:r>
            <w:r w:rsidRPr="00B123CA">
              <w:rPr>
                <w:rFonts w:ascii="Arial" w:eastAsia="SimSun" w:hAnsi="Arial" w:cs="Arial"/>
                <w:color w:val="000000"/>
                <w:sz w:val="13"/>
                <w:szCs w:val="16"/>
                <w:lang w:val="en-US" w:eastAsia="zh-CN"/>
              </w:rPr>
              <w:t>26GHz</w:t>
            </w:r>
          </w:p>
        </w:tc>
        <w:tc>
          <w:tcPr>
            <w:tcW w:w="283" w:type="dxa"/>
            <w:tcBorders>
              <w:top w:val="nil"/>
              <w:left w:val="nil"/>
              <w:bottom w:val="single" w:sz="4" w:space="0" w:color="auto"/>
              <w:right w:val="single" w:sz="4" w:space="0" w:color="auto"/>
            </w:tcBorders>
            <w:shd w:val="clear" w:color="auto" w:fill="auto"/>
            <w:vAlign w:val="center"/>
            <w:hideMark/>
          </w:tcPr>
          <w:p w14:paraId="0A370397" w14:textId="77777777" w:rsidR="00EB61E7" w:rsidRPr="00B123CA" w:rsidRDefault="00EB61E7" w:rsidP="00EB61E7">
            <w:pPr>
              <w:spacing w:after="0"/>
              <w:jc w:val="center"/>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30MHz&lt;f≤6 GHz</w:t>
            </w:r>
          </w:p>
        </w:tc>
        <w:tc>
          <w:tcPr>
            <w:tcW w:w="284" w:type="dxa"/>
            <w:tcBorders>
              <w:top w:val="nil"/>
              <w:left w:val="nil"/>
              <w:bottom w:val="single" w:sz="4" w:space="0" w:color="auto"/>
              <w:right w:val="single" w:sz="4" w:space="0" w:color="auto"/>
            </w:tcBorders>
            <w:shd w:val="clear" w:color="auto" w:fill="auto"/>
            <w:vAlign w:val="center"/>
            <w:hideMark/>
          </w:tcPr>
          <w:p w14:paraId="7B915CB8" w14:textId="77777777" w:rsidR="00EB61E7" w:rsidRPr="00B123CA" w:rsidRDefault="00EB61E7" w:rsidP="00EB61E7">
            <w:pPr>
              <w:spacing w:after="0"/>
              <w:jc w:val="center"/>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6GHz&lt;f ≤19GHz</w:t>
            </w:r>
          </w:p>
        </w:tc>
        <w:tc>
          <w:tcPr>
            <w:tcW w:w="425" w:type="dxa"/>
            <w:tcBorders>
              <w:top w:val="nil"/>
              <w:left w:val="nil"/>
              <w:bottom w:val="single" w:sz="4" w:space="0" w:color="auto"/>
              <w:right w:val="single" w:sz="8" w:space="0" w:color="auto"/>
            </w:tcBorders>
            <w:shd w:val="clear" w:color="auto" w:fill="auto"/>
            <w:vAlign w:val="center"/>
            <w:hideMark/>
          </w:tcPr>
          <w:p w14:paraId="129EE6C6" w14:textId="77777777" w:rsidR="00EB61E7" w:rsidRPr="00B123CA" w:rsidRDefault="00EB61E7" w:rsidP="00EB61E7">
            <w:pPr>
              <w:spacing w:after="0"/>
              <w:jc w:val="center"/>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 xml:space="preserve">19GHz&lt;f </w:t>
            </w:r>
            <w:r w:rsidRPr="00B123CA">
              <w:rPr>
                <w:rFonts w:ascii="NSimSun" w:eastAsia="NSimSun" w:hAnsi="NSimSun" w:cs="Arial" w:hint="eastAsia"/>
                <w:color w:val="000000"/>
                <w:sz w:val="13"/>
                <w:szCs w:val="16"/>
                <w:lang w:val="en-US" w:eastAsia="zh-CN"/>
              </w:rPr>
              <w:t>≤</w:t>
            </w:r>
            <w:r w:rsidRPr="00B123CA">
              <w:rPr>
                <w:rFonts w:ascii="Arial" w:eastAsia="SimSun" w:hAnsi="Arial" w:cs="Arial"/>
                <w:color w:val="000000"/>
                <w:sz w:val="13"/>
                <w:szCs w:val="16"/>
                <w:lang w:val="en-US" w:eastAsia="zh-CN"/>
              </w:rPr>
              <w:t>26GHz</w:t>
            </w:r>
          </w:p>
        </w:tc>
        <w:tc>
          <w:tcPr>
            <w:tcW w:w="284" w:type="dxa"/>
            <w:tcBorders>
              <w:top w:val="nil"/>
              <w:left w:val="nil"/>
              <w:bottom w:val="single" w:sz="4" w:space="0" w:color="auto"/>
              <w:right w:val="single" w:sz="4" w:space="0" w:color="auto"/>
            </w:tcBorders>
            <w:shd w:val="clear" w:color="auto" w:fill="auto"/>
            <w:vAlign w:val="center"/>
            <w:hideMark/>
          </w:tcPr>
          <w:p w14:paraId="7507EB01" w14:textId="77777777" w:rsidR="00EB61E7" w:rsidRPr="00B123CA" w:rsidRDefault="00EB61E7" w:rsidP="00EB61E7">
            <w:pPr>
              <w:spacing w:after="0"/>
              <w:jc w:val="center"/>
              <w:rPr>
                <w:rFonts w:ascii="Arial" w:eastAsia="SimSun" w:hAnsi="Arial" w:cs="Arial"/>
                <w:b/>
                <w:bCs/>
                <w:color w:val="000000"/>
                <w:sz w:val="13"/>
                <w:szCs w:val="16"/>
                <w:lang w:val="en-US" w:eastAsia="zh-CN"/>
              </w:rPr>
            </w:pPr>
            <w:r w:rsidRPr="00B123CA">
              <w:rPr>
                <w:rFonts w:ascii="Arial" w:eastAsia="SimSun" w:hAnsi="Arial" w:cs="Arial"/>
                <w:b/>
                <w:bCs/>
                <w:color w:val="000000"/>
                <w:sz w:val="13"/>
                <w:szCs w:val="16"/>
                <w:lang w:val="en-US" w:eastAsia="zh-CN"/>
              </w:rPr>
              <w:t>30MHz&lt;f≤6 GHz</w:t>
            </w:r>
          </w:p>
        </w:tc>
        <w:tc>
          <w:tcPr>
            <w:tcW w:w="283" w:type="dxa"/>
            <w:tcBorders>
              <w:top w:val="nil"/>
              <w:left w:val="nil"/>
              <w:bottom w:val="single" w:sz="4" w:space="0" w:color="auto"/>
              <w:right w:val="single" w:sz="4" w:space="0" w:color="auto"/>
            </w:tcBorders>
            <w:shd w:val="clear" w:color="auto" w:fill="auto"/>
            <w:vAlign w:val="center"/>
            <w:hideMark/>
          </w:tcPr>
          <w:p w14:paraId="4BCF8497" w14:textId="77777777" w:rsidR="00EB61E7" w:rsidRPr="00B123CA" w:rsidRDefault="00EB61E7" w:rsidP="00EB61E7">
            <w:pPr>
              <w:spacing w:after="0"/>
              <w:jc w:val="center"/>
              <w:rPr>
                <w:rFonts w:ascii="Arial" w:eastAsia="SimSun" w:hAnsi="Arial" w:cs="Arial"/>
                <w:b/>
                <w:bCs/>
                <w:color w:val="000000"/>
                <w:sz w:val="13"/>
                <w:szCs w:val="16"/>
                <w:lang w:val="en-US" w:eastAsia="zh-CN"/>
              </w:rPr>
            </w:pPr>
            <w:r w:rsidRPr="00B123CA">
              <w:rPr>
                <w:rFonts w:ascii="Arial" w:eastAsia="SimSun" w:hAnsi="Arial" w:cs="Arial"/>
                <w:b/>
                <w:bCs/>
                <w:color w:val="000000"/>
                <w:sz w:val="13"/>
                <w:szCs w:val="16"/>
                <w:lang w:val="en-US" w:eastAsia="zh-CN"/>
              </w:rPr>
              <w:t>6GHz&lt;f ≤19GHz</w:t>
            </w:r>
          </w:p>
        </w:tc>
        <w:tc>
          <w:tcPr>
            <w:tcW w:w="284" w:type="dxa"/>
            <w:tcBorders>
              <w:top w:val="nil"/>
              <w:left w:val="nil"/>
              <w:bottom w:val="single" w:sz="4" w:space="0" w:color="auto"/>
              <w:right w:val="single" w:sz="8" w:space="0" w:color="auto"/>
            </w:tcBorders>
            <w:shd w:val="clear" w:color="auto" w:fill="auto"/>
            <w:vAlign w:val="center"/>
            <w:hideMark/>
          </w:tcPr>
          <w:p w14:paraId="731E7F2D" w14:textId="77777777" w:rsidR="00EB61E7" w:rsidRPr="00B123CA" w:rsidRDefault="00EB61E7" w:rsidP="00EB61E7">
            <w:pPr>
              <w:spacing w:after="0"/>
              <w:jc w:val="center"/>
              <w:rPr>
                <w:rFonts w:ascii="Arial" w:eastAsia="SimSun" w:hAnsi="Arial" w:cs="Arial"/>
                <w:b/>
                <w:bCs/>
                <w:color w:val="000000"/>
                <w:sz w:val="13"/>
                <w:szCs w:val="16"/>
                <w:lang w:val="en-US" w:eastAsia="zh-CN"/>
              </w:rPr>
            </w:pPr>
            <w:r w:rsidRPr="00B123CA">
              <w:rPr>
                <w:rFonts w:ascii="Arial" w:eastAsia="SimSun" w:hAnsi="Arial" w:cs="Arial"/>
                <w:b/>
                <w:bCs/>
                <w:color w:val="000000"/>
                <w:sz w:val="13"/>
                <w:szCs w:val="16"/>
                <w:lang w:val="en-US" w:eastAsia="zh-CN"/>
              </w:rPr>
              <w:t xml:space="preserve">19GHz&lt;f </w:t>
            </w:r>
            <w:r w:rsidRPr="00B123CA">
              <w:rPr>
                <w:rFonts w:ascii="NSimSun" w:eastAsia="NSimSun" w:hAnsi="NSimSun" w:cs="Arial" w:hint="eastAsia"/>
                <w:b/>
                <w:bCs/>
                <w:color w:val="000000"/>
                <w:sz w:val="13"/>
                <w:szCs w:val="16"/>
                <w:lang w:val="en-US" w:eastAsia="zh-CN"/>
              </w:rPr>
              <w:t>≤</w:t>
            </w:r>
            <w:r w:rsidRPr="00B123CA">
              <w:rPr>
                <w:rFonts w:ascii="Arial" w:eastAsia="SimSun" w:hAnsi="Arial" w:cs="Arial"/>
                <w:b/>
                <w:bCs/>
                <w:color w:val="000000"/>
                <w:sz w:val="13"/>
                <w:szCs w:val="16"/>
                <w:lang w:val="en-US" w:eastAsia="zh-CN"/>
              </w:rPr>
              <w:t>26GHz</w:t>
            </w:r>
          </w:p>
        </w:tc>
        <w:tc>
          <w:tcPr>
            <w:tcW w:w="283" w:type="dxa"/>
            <w:tcBorders>
              <w:top w:val="nil"/>
              <w:left w:val="single" w:sz="4" w:space="0" w:color="auto"/>
              <w:bottom w:val="single" w:sz="4" w:space="0" w:color="auto"/>
              <w:right w:val="single" w:sz="4" w:space="0" w:color="auto"/>
            </w:tcBorders>
            <w:shd w:val="clear" w:color="auto" w:fill="auto"/>
            <w:vAlign w:val="center"/>
            <w:hideMark/>
          </w:tcPr>
          <w:p w14:paraId="7401D7E2" w14:textId="77777777" w:rsidR="00EB61E7" w:rsidRPr="00B123CA" w:rsidRDefault="00EB61E7" w:rsidP="00EB61E7">
            <w:pPr>
              <w:spacing w:after="0"/>
              <w:jc w:val="center"/>
              <w:rPr>
                <w:rFonts w:ascii="Arial" w:eastAsia="SimSun" w:hAnsi="Arial" w:cs="Arial"/>
                <w:color w:val="A6A6A6"/>
                <w:sz w:val="13"/>
                <w:szCs w:val="12"/>
                <w:lang w:val="en-US" w:eastAsia="zh-CN"/>
              </w:rPr>
            </w:pPr>
            <w:r w:rsidRPr="00B123CA">
              <w:rPr>
                <w:rFonts w:ascii="Arial" w:eastAsia="SimSun" w:hAnsi="Arial" w:cs="Arial"/>
                <w:color w:val="A6A6A6"/>
                <w:sz w:val="13"/>
                <w:szCs w:val="12"/>
                <w:lang w:val="en-US" w:eastAsia="zh-CN"/>
              </w:rPr>
              <w:t>f&lt;3 GHz</w:t>
            </w:r>
          </w:p>
        </w:tc>
        <w:tc>
          <w:tcPr>
            <w:tcW w:w="284" w:type="dxa"/>
            <w:tcBorders>
              <w:top w:val="nil"/>
              <w:left w:val="nil"/>
              <w:bottom w:val="single" w:sz="4" w:space="0" w:color="auto"/>
              <w:right w:val="single" w:sz="4" w:space="0" w:color="auto"/>
            </w:tcBorders>
            <w:shd w:val="clear" w:color="auto" w:fill="auto"/>
            <w:vAlign w:val="center"/>
            <w:hideMark/>
          </w:tcPr>
          <w:p w14:paraId="05C3E0BB" w14:textId="77777777" w:rsidR="00EB61E7" w:rsidRPr="00B123CA" w:rsidRDefault="00EB61E7" w:rsidP="00EB61E7">
            <w:pPr>
              <w:spacing w:after="0"/>
              <w:jc w:val="center"/>
              <w:rPr>
                <w:rFonts w:ascii="Arial" w:eastAsia="SimSun" w:hAnsi="Arial" w:cs="Arial"/>
                <w:color w:val="A6A6A6"/>
                <w:sz w:val="13"/>
                <w:szCs w:val="12"/>
                <w:lang w:val="en-US" w:eastAsia="zh-CN"/>
              </w:rPr>
            </w:pPr>
            <w:r w:rsidRPr="00B123CA">
              <w:rPr>
                <w:rFonts w:ascii="Arial" w:eastAsia="SimSun" w:hAnsi="Arial" w:cs="Arial"/>
                <w:color w:val="A6A6A6"/>
                <w:sz w:val="13"/>
                <w:szCs w:val="12"/>
                <w:lang w:val="en-US" w:eastAsia="zh-CN"/>
              </w:rPr>
              <w:t>3&lt;f&lt;4.2 GHz</w:t>
            </w:r>
          </w:p>
        </w:tc>
        <w:tc>
          <w:tcPr>
            <w:tcW w:w="283" w:type="dxa"/>
            <w:tcBorders>
              <w:top w:val="nil"/>
              <w:left w:val="nil"/>
              <w:bottom w:val="single" w:sz="4" w:space="0" w:color="auto"/>
              <w:right w:val="single" w:sz="4" w:space="0" w:color="auto"/>
            </w:tcBorders>
            <w:shd w:val="clear" w:color="auto" w:fill="auto"/>
            <w:vAlign w:val="center"/>
            <w:hideMark/>
          </w:tcPr>
          <w:p w14:paraId="46912180" w14:textId="77777777" w:rsidR="00EB61E7" w:rsidRPr="00B123CA" w:rsidRDefault="00EB61E7" w:rsidP="00EB61E7">
            <w:pPr>
              <w:spacing w:after="0"/>
              <w:jc w:val="center"/>
              <w:rPr>
                <w:rFonts w:ascii="Arial" w:eastAsia="SimSun" w:hAnsi="Arial" w:cs="Arial"/>
                <w:color w:val="A6A6A6"/>
                <w:sz w:val="13"/>
                <w:szCs w:val="12"/>
                <w:lang w:val="en-US" w:eastAsia="zh-CN"/>
              </w:rPr>
            </w:pPr>
            <w:r w:rsidRPr="00B123CA">
              <w:rPr>
                <w:rFonts w:ascii="Arial" w:eastAsia="SimSun" w:hAnsi="Arial" w:cs="Arial"/>
                <w:color w:val="A6A6A6"/>
                <w:sz w:val="13"/>
                <w:szCs w:val="12"/>
                <w:lang w:val="en-US" w:eastAsia="zh-CN"/>
              </w:rPr>
              <w:t>4.2&lt;f&lt;6 GHz</w:t>
            </w:r>
          </w:p>
        </w:tc>
        <w:tc>
          <w:tcPr>
            <w:tcW w:w="284" w:type="dxa"/>
            <w:tcBorders>
              <w:top w:val="nil"/>
              <w:left w:val="nil"/>
              <w:bottom w:val="nil"/>
              <w:right w:val="nil"/>
            </w:tcBorders>
            <w:shd w:val="clear" w:color="auto" w:fill="auto"/>
            <w:noWrap/>
            <w:vAlign w:val="bottom"/>
            <w:hideMark/>
          </w:tcPr>
          <w:p w14:paraId="48BF14D9" w14:textId="77777777" w:rsidR="00EB61E7" w:rsidRPr="00B123CA" w:rsidRDefault="00EB61E7" w:rsidP="00EB61E7">
            <w:pPr>
              <w:spacing w:after="0"/>
              <w:jc w:val="center"/>
              <w:rPr>
                <w:rFonts w:ascii="Arial" w:eastAsia="SimSun" w:hAnsi="Arial" w:cs="Arial"/>
                <w:color w:val="A6A6A6"/>
                <w:sz w:val="13"/>
                <w:szCs w:val="12"/>
                <w:lang w:val="en-US" w:eastAsia="zh-CN"/>
              </w:rPr>
            </w:pPr>
          </w:p>
        </w:tc>
        <w:tc>
          <w:tcPr>
            <w:tcW w:w="1984" w:type="dxa"/>
            <w:gridSpan w:val="7"/>
            <w:tcBorders>
              <w:top w:val="single" w:sz="4" w:space="0" w:color="auto"/>
              <w:left w:val="single" w:sz="4" w:space="0" w:color="auto"/>
              <w:bottom w:val="single" w:sz="4" w:space="0" w:color="auto"/>
              <w:right w:val="single" w:sz="4" w:space="0" w:color="000000"/>
            </w:tcBorders>
            <w:shd w:val="clear" w:color="000000" w:fill="D8E4BC"/>
            <w:noWrap/>
            <w:vAlign w:val="center"/>
            <w:hideMark/>
          </w:tcPr>
          <w:p w14:paraId="658FB181" w14:textId="77777777" w:rsidR="00EB61E7" w:rsidRPr="00B123CA" w:rsidRDefault="00EB61E7" w:rsidP="00EB61E7">
            <w:pPr>
              <w:spacing w:after="0"/>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 xml:space="preserve">　</w:t>
            </w:r>
          </w:p>
        </w:tc>
        <w:tc>
          <w:tcPr>
            <w:tcW w:w="284" w:type="dxa"/>
            <w:tcBorders>
              <w:top w:val="nil"/>
              <w:left w:val="nil"/>
              <w:bottom w:val="nil"/>
              <w:right w:val="nil"/>
            </w:tcBorders>
            <w:shd w:val="clear" w:color="auto" w:fill="auto"/>
            <w:noWrap/>
            <w:vAlign w:val="bottom"/>
            <w:hideMark/>
          </w:tcPr>
          <w:p w14:paraId="5499988C" w14:textId="77777777" w:rsidR="00EB61E7" w:rsidRPr="00B123CA" w:rsidRDefault="00EB61E7" w:rsidP="00EB61E7">
            <w:pPr>
              <w:spacing w:after="0"/>
              <w:rPr>
                <w:rFonts w:ascii="Arial" w:eastAsia="SimSun" w:hAnsi="Arial" w:cs="Arial"/>
                <w:color w:val="000000"/>
                <w:sz w:val="13"/>
                <w:szCs w:val="16"/>
                <w:lang w:val="en-US" w:eastAsia="zh-CN"/>
              </w:rPr>
            </w:pPr>
          </w:p>
        </w:tc>
        <w:tc>
          <w:tcPr>
            <w:tcW w:w="425" w:type="dxa"/>
            <w:tcBorders>
              <w:top w:val="nil"/>
              <w:left w:val="nil"/>
              <w:bottom w:val="nil"/>
              <w:right w:val="nil"/>
            </w:tcBorders>
            <w:shd w:val="clear" w:color="auto" w:fill="auto"/>
            <w:noWrap/>
            <w:vAlign w:val="bottom"/>
            <w:hideMark/>
          </w:tcPr>
          <w:p w14:paraId="237E2846" w14:textId="77777777" w:rsidR="00EB61E7" w:rsidRPr="00B123CA" w:rsidRDefault="00EB61E7" w:rsidP="00EB61E7">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39DBD11C" w14:textId="77777777" w:rsidR="00EB61E7" w:rsidRPr="00B123CA" w:rsidRDefault="00EB61E7" w:rsidP="00EB61E7">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40F1E42E" w14:textId="77777777" w:rsidR="00EB61E7" w:rsidRPr="00B123CA" w:rsidRDefault="00EB61E7" w:rsidP="00EB61E7">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1ACB9DB8" w14:textId="77777777" w:rsidR="00EB61E7" w:rsidRPr="00B123CA" w:rsidRDefault="00EB61E7" w:rsidP="00EB61E7">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106E49A1" w14:textId="77777777" w:rsidR="00EB61E7" w:rsidRPr="00B123CA" w:rsidRDefault="00EB61E7" w:rsidP="00EB61E7">
            <w:pPr>
              <w:spacing w:after="0"/>
              <w:rPr>
                <w:rFonts w:eastAsia="Times New Roman"/>
                <w:lang w:val="en-US" w:eastAsia="zh-CN"/>
              </w:rPr>
            </w:pPr>
          </w:p>
        </w:tc>
        <w:tc>
          <w:tcPr>
            <w:tcW w:w="426" w:type="dxa"/>
            <w:tcBorders>
              <w:top w:val="nil"/>
              <w:left w:val="nil"/>
              <w:bottom w:val="nil"/>
              <w:right w:val="nil"/>
            </w:tcBorders>
            <w:shd w:val="clear" w:color="auto" w:fill="auto"/>
            <w:noWrap/>
            <w:vAlign w:val="bottom"/>
            <w:hideMark/>
          </w:tcPr>
          <w:p w14:paraId="720B5849" w14:textId="77777777" w:rsidR="00EB61E7" w:rsidRPr="00B123CA" w:rsidRDefault="00EB61E7" w:rsidP="00EB61E7">
            <w:pPr>
              <w:spacing w:after="0"/>
              <w:rPr>
                <w:rFonts w:eastAsia="Times New Roman"/>
                <w:lang w:val="en-US" w:eastAsia="zh-CN"/>
              </w:rPr>
            </w:pPr>
          </w:p>
        </w:tc>
      </w:tr>
      <w:tr w:rsidR="00EB61E7" w:rsidRPr="00B123CA" w14:paraId="3C90D4B8" w14:textId="77777777" w:rsidTr="00EB61E7">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143B08DF" w14:textId="77777777" w:rsidR="00EB61E7" w:rsidRPr="00B123CA" w:rsidRDefault="00EB61E7" w:rsidP="00EB61E7">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OOB EM</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37CFFE79"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2.29</w:t>
            </w:r>
          </w:p>
        </w:tc>
        <w:tc>
          <w:tcPr>
            <w:tcW w:w="426" w:type="dxa"/>
            <w:tcBorders>
              <w:top w:val="nil"/>
              <w:left w:val="nil"/>
              <w:bottom w:val="single" w:sz="4" w:space="0" w:color="auto"/>
              <w:right w:val="single" w:sz="4" w:space="0" w:color="auto"/>
            </w:tcBorders>
            <w:shd w:val="clear" w:color="auto" w:fill="auto"/>
            <w:noWrap/>
            <w:vAlign w:val="bottom"/>
            <w:hideMark/>
          </w:tcPr>
          <w:p w14:paraId="416228EC"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4.14</w:t>
            </w:r>
          </w:p>
        </w:tc>
        <w:tc>
          <w:tcPr>
            <w:tcW w:w="425" w:type="dxa"/>
            <w:tcBorders>
              <w:top w:val="nil"/>
              <w:left w:val="nil"/>
              <w:bottom w:val="single" w:sz="4" w:space="0" w:color="auto"/>
              <w:right w:val="single" w:sz="8" w:space="0" w:color="auto"/>
            </w:tcBorders>
            <w:shd w:val="clear" w:color="auto" w:fill="auto"/>
            <w:noWrap/>
            <w:vAlign w:val="bottom"/>
            <w:hideMark/>
          </w:tcPr>
          <w:p w14:paraId="6DC8ABB7"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4.14</w:t>
            </w:r>
          </w:p>
        </w:tc>
        <w:tc>
          <w:tcPr>
            <w:tcW w:w="283" w:type="dxa"/>
            <w:tcBorders>
              <w:top w:val="nil"/>
              <w:left w:val="nil"/>
              <w:bottom w:val="single" w:sz="4" w:space="0" w:color="auto"/>
              <w:right w:val="single" w:sz="4" w:space="0" w:color="auto"/>
            </w:tcBorders>
            <w:shd w:val="clear" w:color="auto" w:fill="auto"/>
            <w:noWrap/>
            <w:vAlign w:val="bottom"/>
            <w:hideMark/>
          </w:tcPr>
          <w:p w14:paraId="46707E58"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3.29</w:t>
            </w:r>
          </w:p>
        </w:tc>
        <w:tc>
          <w:tcPr>
            <w:tcW w:w="284" w:type="dxa"/>
            <w:tcBorders>
              <w:top w:val="nil"/>
              <w:left w:val="nil"/>
              <w:bottom w:val="single" w:sz="4" w:space="0" w:color="auto"/>
              <w:right w:val="single" w:sz="4" w:space="0" w:color="auto"/>
            </w:tcBorders>
            <w:shd w:val="clear" w:color="auto" w:fill="auto"/>
            <w:noWrap/>
            <w:vAlign w:val="bottom"/>
            <w:hideMark/>
          </w:tcPr>
          <w:p w14:paraId="64ABE157"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3.38</w:t>
            </w:r>
          </w:p>
        </w:tc>
        <w:tc>
          <w:tcPr>
            <w:tcW w:w="425" w:type="dxa"/>
            <w:tcBorders>
              <w:top w:val="nil"/>
              <w:left w:val="nil"/>
              <w:bottom w:val="single" w:sz="4" w:space="0" w:color="auto"/>
              <w:right w:val="single" w:sz="8" w:space="0" w:color="auto"/>
            </w:tcBorders>
            <w:shd w:val="clear" w:color="auto" w:fill="auto"/>
            <w:noWrap/>
            <w:vAlign w:val="bottom"/>
            <w:hideMark/>
          </w:tcPr>
          <w:p w14:paraId="30F0AB9C"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3.38</w:t>
            </w:r>
          </w:p>
        </w:tc>
        <w:tc>
          <w:tcPr>
            <w:tcW w:w="284" w:type="dxa"/>
            <w:tcBorders>
              <w:top w:val="nil"/>
              <w:left w:val="nil"/>
              <w:bottom w:val="single" w:sz="4" w:space="0" w:color="auto"/>
              <w:right w:val="single" w:sz="4" w:space="0" w:color="auto"/>
            </w:tcBorders>
            <w:shd w:val="clear" w:color="auto" w:fill="auto"/>
            <w:noWrap/>
            <w:vAlign w:val="bottom"/>
            <w:hideMark/>
          </w:tcPr>
          <w:p w14:paraId="1BF453D2"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2.30</w:t>
            </w:r>
          </w:p>
        </w:tc>
        <w:tc>
          <w:tcPr>
            <w:tcW w:w="283" w:type="dxa"/>
            <w:tcBorders>
              <w:top w:val="nil"/>
              <w:left w:val="nil"/>
              <w:bottom w:val="single" w:sz="4" w:space="0" w:color="auto"/>
              <w:right w:val="single" w:sz="4" w:space="0" w:color="auto"/>
            </w:tcBorders>
            <w:shd w:val="clear" w:color="auto" w:fill="auto"/>
            <w:noWrap/>
            <w:vAlign w:val="bottom"/>
            <w:hideMark/>
          </w:tcPr>
          <w:p w14:paraId="07405218"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4.20</w:t>
            </w:r>
          </w:p>
        </w:tc>
        <w:tc>
          <w:tcPr>
            <w:tcW w:w="284" w:type="dxa"/>
            <w:tcBorders>
              <w:top w:val="nil"/>
              <w:left w:val="nil"/>
              <w:bottom w:val="single" w:sz="4" w:space="0" w:color="auto"/>
              <w:right w:val="single" w:sz="8" w:space="0" w:color="auto"/>
            </w:tcBorders>
            <w:shd w:val="clear" w:color="auto" w:fill="auto"/>
            <w:noWrap/>
            <w:vAlign w:val="bottom"/>
            <w:hideMark/>
          </w:tcPr>
          <w:p w14:paraId="499A1C0A"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4.20</w:t>
            </w:r>
          </w:p>
        </w:tc>
        <w:tc>
          <w:tcPr>
            <w:tcW w:w="283" w:type="dxa"/>
            <w:tcBorders>
              <w:top w:val="nil"/>
              <w:left w:val="single" w:sz="4" w:space="0" w:color="auto"/>
              <w:bottom w:val="single" w:sz="4" w:space="0" w:color="auto"/>
              <w:right w:val="single" w:sz="4" w:space="0" w:color="auto"/>
            </w:tcBorders>
            <w:shd w:val="clear" w:color="auto" w:fill="auto"/>
            <w:noWrap/>
            <w:vAlign w:val="bottom"/>
            <w:hideMark/>
          </w:tcPr>
          <w:p w14:paraId="383283C0" w14:textId="77777777" w:rsidR="00EB61E7" w:rsidRPr="00B123CA" w:rsidRDefault="00EB61E7" w:rsidP="00EB61E7">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04F5279B" w14:textId="77777777" w:rsidR="00EB61E7" w:rsidRPr="00B123CA" w:rsidRDefault="00EB61E7" w:rsidP="00EB61E7">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4BFD2A64" w14:textId="77777777" w:rsidR="00EB61E7" w:rsidRPr="00B123CA" w:rsidRDefault="00EB61E7" w:rsidP="00EB61E7">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4" w:type="dxa"/>
            <w:tcBorders>
              <w:top w:val="nil"/>
              <w:left w:val="nil"/>
              <w:bottom w:val="nil"/>
              <w:right w:val="nil"/>
            </w:tcBorders>
            <w:shd w:val="clear" w:color="auto" w:fill="auto"/>
            <w:noWrap/>
            <w:vAlign w:val="bottom"/>
            <w:hideMark/>
          </w:tcPr>
          <w:p w14:paraId="4A502A4D" w14:textId="77777777" w:rsidR="00EB61E7" w:rsidRPr="00B123CA" w:rsidRDefault="00EB61E7" w:rsidP="00EB61E7">
            <w:pPr>
              <w:spacing w:after="0"/>
              <w:jc w:val="center"/>
              <w:rPr>
                <w:rFonts w:ascii="Arial" w:eastAsia="SimSun" w:hAnsi="Arial" w:cs="Arial"/>
                <w:color w:val="A6A6A6"/>
                <w:sz w:val="13"/>
                <w:szCs w:val="18"/>
                <w:lang w:val="en-US" w:eastAsia="zh-CN"/>
              </w:rPr>
            </w:pPr>
          </w:p>
        </w:tc>
        <w:tc>
          <w:tcPr>
            <w:tcW w:w="1984" w:type="dxa"/>
            <w:gridSpan w:val="7"/>
            <w:tcBorders>
              <w:top w:val="single" w:sz="4" w:space="0" w:color="auto"/>
              <w:left w:val="single" w:sz="4" w:space="0" w:color="auto"/>
              <w:bottom w:val="single" w:sz="4" w:space="0" w:color="auto"/>
              <w:right w:val="single" w:sz="4" w:space="0" w:color="000000"/>
            </w:tcBorders>
            <w:shd w:val="clear" w:color="000000" w:fill="D8E4BC"/>
            <w:noWrap/>
            <w:vAlign w:val="center"/>
            <w:hideMark/>
          </w:tcPr>
          <w:p w14:paraId="00739C00" w14:textId="77777777" w:rsidR="00EB61E7" w:rsidRPr="00B123CA" w:rsidRDefault="00EB61E7" w:rsidP="00EB61E7">
            <w:pPr>
              <w:spacing w:after="0"/>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 xml:space="preserve">　</w:t>
            </w:r>
          </w:p>
        </w:tc>
        <w:tc>
          <w:tcPr>
            <w:tcW w:w="284" w:type="dxa"/>
            <w:tcBorders>
              <w:top w:val="nil"/>
              <w:left w:val="nil"/>
              <w:bottom w:val="nil"/>
              <w:right w:val="nil"/>
            </w:tcBorders>
            <w:shd w:val="clear" w:color="auto" w:fill="auto"/>
            <w:noWrap/>
            <w:vAlign w:val="bottom"/>
            <w:hideMark/>
          </w:tcPr>
          <w:p w14:paraId="6E345F2C" w14:textId="77777777" w:rsidR="00EB61E7" w:rsidRPr="00B123CA" w:rsidRDefault="00EB61E7" w:rsidP="00EB61E7">
            <w:pPr>
              <w:spacing w:after="0"/>
              <w:rPr>
                <w:rFonts w:ascii="Arial" w:eastAsia="SimSun" w:hAnsi="Arial" w:cs="Arial"/>
                <w:color w:val="000000"/>
                <w:sz w:val="13"/>
                <w:szCs w:val="16"/>
                <w:lang w:val="en-US" w:eastAsia="zh-CN"/>
              </w:rPr>
            </w:pPr>
          </w:p>
        </w:tc>
        <w:tc>
          <w:tcPr>
            <w:tcW w:w="425" w:type="dxa"/>
            <w:tcBorders>
              <w:top w:val="nil"/>
              <w:left w:val="nil"/>
              <w:bottom w:val="nil"/>
              <w:right w:val="nil"/>
            </w:tcBorders>
            <w:shd w:val="clear" w:color="auto" w:fill="auto"/>
            <w:noWrap/>
            <w:vAlign w:val="bottom"/>
            <w:hideMark/>
          </w:tcPr>
          <w:p w14:paraId="6A341D82" w14:textId="77777777" w:rsidR="00EB61E7" w:rsidRPr="00B123CA" w:rsidRDefault="00EB61E7" w:rsidP="00EB61E7">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6C5CF9A3" w14:textId="77777777" w:rsidR="00EB61E7" w:rsidRPr="00B123CA" w:rsidRDefault="00EB61E7" w:rsidP="00EB61E7">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45E1D441" w14:textId="77777777" w:rsidR="00EB61E7" w:rsidRPr="00B123CA" w:rsidRDefault="00EB61E7" w:rsidP="00EB61E7">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0398AD24" w14:textId="77777777" w:rsidR="00EB61E7" w:rsidRPr="00B123CA" w:rsidRDefault="00EB61E7" w:rsidP="00EB61E7">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1336E44B" w14:textId="77777777" w:rsidR="00EB61E7" w:rsidRPr="00B123CA" w:rsidRDefault="00EB61E7" w:rsidP="00EB61E7">
            <w:pPr>
              <w:spacing w:after="0"/>
              <w:rPr>
                <w:rFonts w:eastAsia="Times New Roman"/>
                <w:lang w:val="en-US" w:eastAsia="zh-CN"/>
              </w:rPr>
            </w:pPr>
          </w:p>
        </w:tc>
        <w:tc>
          <w:tcPr>
            <w:tcW w:w="426" w:type="dxa"/>
            <w:tcBorders>
              <w:top w:val="nil"/>
              <w:left w:val="nil"/>
              <w:bottom w:val="nil"/>
              <w:right w:val="nil"/>
            </w:tcBorders>
            <w:shd w:val="clear" w:color="auto" w:fill="auto"/>
            <w:noWrap/>
            <w:vAlign w:val="bottom"/>
            <w:hideMark/>
          </w:tcPr>
          <w:p w14:paraId="3BE0DD26" w14:textId="77777777" w:rsidR="00EB61E7" w:rsidRPr="00B123CA" w:rsidRDefault="00EB61E7" w:rsidP="00EB61E7">
            <w:pPr>
              <w:spacing w:after="0"/>
              <w:rPr>
                <w:rFonts w:eastAsia="Times New Roman"/>
                <w:lang w:val="en-US" w:eastAsia="zh-CN"/>
              </w:rPr>
            </w:pPr>
          </w:p>
        </w:tc>
      </w:tr>
      <w:tr w:rsidR="00EB61E7" w:rsidRPr="00B123CA" w14:paraId="7B01ED19" w14:textId="77777777" w:rsidTr="00EB61E7">
        <w:trPr>
          <w:trHeight w:val="255"/>
        </w:trPr>
        <w:tc>
          <w:tcPr>
            <w:tcW w:w="709" w:type="dxa"/>
            <w:tcBorders>
              <w:top w:val="nil"/>
              <w:left w:val="single" w:sz="8" w:space="0" w:color="auto"/>
              <w:bottom w:val="single" w:sz="8" w:space="0" w:color="auto"/>
              <w:right w:val="nil"/>
            </w:tcBorders>
            <w:shd w:val="clear" w:color="auto" w:fill="auto"/>
            <w:noWrap/>
            <w:vAlign w:val="bottom"/>
            <w:hideMark/>
          </w:tcPr>
          <w:p w14:paraId="1B3D6F7D" w14:textId="77777777" w:rsidR="00EB61E7" w:rsidRPr="00B123CA" w:rsidRDefault="00EB61E7" w:rsidP="00EB61E7">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RX EM</w:t>
            </w:r>
          </w:p>
        </w:tc>
        <w:tc>
          <w:tcPr>
            <w:tcW w:w="425" w:type="dxa"/>
            <w:tcBorders>
              <w:top w:val="nil"/>
              <w:left w:val="single" w:sz="8" w:space="0" w:color="auto"/>
              <w:bottom w:val="single" w:sz="8" w:space="0" w:color="auto"/>
              <w:right w:val="single" w:sz="4" w:space="0" w:color="auto"/>
            </w:tcBorders>
            <w:shd w:val="clear" w:color="auto" w:fill="auto"/>
            <w:noWrap/>
            <w:vAlign w:val="bottom"/>
            <w:hideMark/>
          </w:tcPr>
          <w:p w14:paraId="1EEABD51"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2.50</w:t>
            </w:r>
          </w:p>
        </w:tc>
        <w:tc>
          <w:tcPr>
            <w:tcW w:w="426" w:type="dxa"/>
            <w:tcBorders>
              <w:top w:val="nil"/>
              <w:left w:val="nil"/>
              <w:bottom w:val="single" w:sz="8" w:space="0" w:color="auto"/>
              <w:right w:val="single" w:sz="4" w:space="0" w:color="auto"/>
            </w:tcBorders>
            <w:shd w:val="clear" w:color="auto" w:fill="auto"/>
            <w:noWrap/>
            <w:vAlign w:val="bottom"/>
            <w:hideMark/>
          </w:tcPr>
          <w:p w14:paraId="2E6D9B07"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4.25</w:t>
            </w:r>
          </w:p>
        </w:tc>
        <w:tc>
          <w:tcPr>
            <w:tcW w:w="425" w:type="dxa"/>
            <w:tcBorders>
              <w:top w:val="nil"/>
              <w:left w:val="nil"/>
              <w:bottom w:val="single" w:sz="8" w:space="0" w:color="auto"/>
              <w:right w:val="single" w:sz="8" w:space="0" w:color="auto"/>
            </w:tcBorders>
            <w:shd w:val="clear" w:color="auto" w:fill="auto"/>
            <w:noWrap/>
            <w:vAlign w:val="bottom"/>
            <w:hideMark/>
          </w:tcPr>
          <w:p w14:paraId="3DE123C6"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4.25</w:t>
            </w:r>
          </w:p>
        </w:tc>
        <w:tc>
          <w:tcPr>
            <w:tcW w:w="283" w:type="dxa"/>
            <w:tcBorders>
              <w:top w:val="nil"/>
              <w:left w:val="nil"/>
              <w:bottom w:val="single" w:sz="8" w:space="0" w:color="auto"/>
              <w:right w:val="single" w:sz="4" w:space="0" w:color="auto"/>
            </w:tcBorders>
            <w:shd w:val="clear" w:color="auto" w:fill="auto"/>
            <w:noWrap/>
            <w:vAlign w:val="bottom"/>
            <w:hideMark/>
          </w:tcPr>
          <w:p w14:paraId="012640AB"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0.00</w:t>
            </w:r>
          </w:p>
        </w:tc>
        <w:tc>
          <w:tcPr>
            <w:tcW w:w="284" w:type="dxa"/>
            <w:tcBorders>
              <w:top w:val="nil"/>
              <w:left w:val="nil"/>
              <w:bottom w:val="single" w:sz="8" w:space="0" w:color="auto"/>
              <w:right w:val="single" w:sz="4" w:space="0" w:color="auto"/>
            </w:tcBorders>
            <w:shd w:val="clear" w:color="auto" w:fill="auto"/>
            <w:noWrap/>
            <w:vAlign w:val="bottom"/>
            <w:hideMark/>
          </w:tcPr>
          <w:p w14:paraId="338B9C84"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0.00</w:t>
            </w:r>
          </w:p>
        </w:tc>
        <w:tc>
          <w:tcPr>
            <w:tcW w:w="425" w:type="dxa"/>
            <w:tcBorders>
              <w:top w:val="nil"/>
              <w:left w:val="nil"/>
              <w:bottom w:val="single" w:sz="8" w:space="0" w:color="auto"/>
              <w:right w:val="single" w:sz="8" w:space="0" w:color="auto"/>
            </w:tcBorders>
            <w:shd w:val="clear" w:color="auto" w:fill="auto"/>
            <w:noWrap/>
            <w:vAlign w:val="bottom"/>
            <w:hideMark/>
          </w:tcPr>
          <w:p w14:paraId="0E0036DE" w14:textId="77777777" w:rsidR="00EB61E7" w:rsidRPr="00B123CA" w:rsidRDefault="00EB61E7" w:rsidP="00EB61E7">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0.00</w:t>
            </w:r>
          </w:p>
        </w:tc>
        <w:tc>
          <w:tcPr>
            <w:tcW w:w="284" w:type="dxa"/>
            <w:tcBorders>
              <w:top w:val="nil"/>
              <w:left w:val="nil"/>
              <w:bottom w:val="single" w:sz="8" w:space="0" w:color="auto"/>
              <w:right w:val="single" w:sz="4" w:space="0" w:color="auto"/>
            </w:tcBorders>
            <w:shd w:val="clear" w:color="auto" w:fill="auto"/>
            <w:noWrap/>
            <w:vAlign w:val="bottom"/>
            <w:hideMark/>
          </w:tcPr>
          <w:p w14:paraId="3945A97E"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2.50</w:t>
            </w:r>
          </w:p>
        </w:tc>
        <w:tc>
          <w:tcPr>
            <w:tcW w:w="283" w:type="dxa"/>
            <w:tcBorders>
              <w:top w:val="nil"/>
              <w:left w:val="nil"/>
              <w:bottom w:val="single" w:sz="8" w:space="0" w:color="auto"/>
              <w:right w:val="single" w:sz="4" w:space="0" w:color="auto"/>
            </w:tcBorders>
            <w:shd w:val="clear" w:color="auto" w:fill="auto"/>
            <w:noWrap/>
            <w:vAlign w:val="bottom"/>
            <w:hideMark/>
          </w:tcPr>
          <w:p w14:paraId="408429DE"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4.20</w:t>
            </w:r>
          </w:p>
        </w:tc>
        <w:tc>
          <w:tcPr>
            <w:tcW w:w="284" w:type="dxa"/>
            <w:tcBorders>
              <w:top w:val="nil"/>
              <w:left w:val="nil"/>
              <w:bottom w:val="single" w:sz="8" w:space="0" w:color="auto"/>
              <w:right w:val="single" w:sz="8" w:space="0" w:color="auto"/>
            </w:tcBorders>
            <w:shd w:val="clear" w:color="auto" w:fill="auto"/>
            <w:noWrap/>
            <w:vAlign w:val="bottom"/>
            <w:hideMark/>
          </w:tcPr>
          <w:p w14:paraId="2946F8C6" w14:textId="77777777" w:rsidR="00EB61E7" w:rsidRPr="00B123CA" w:rsidRDefault="00EB61E7" w:rsidP="00EB61E7">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4.20</w:t>
            </w:r>
          </w:p>
        </w:tc>
        <w:tc>
          <w:tcPr>
            <w:tcW w:w="283" w:type="dxa"/>
            <w:tcBorders>
              <w:top w:val="nil"/>
              <w:left w:val="single" w:sz="4" w:space="0" w:color="auto"/>
              <w:bottom w:val="single" w:sz="4" w:space="0" w:color="auto"/>
              <w:right w:val="single" w:sz="4" w:space="0" w:color="auto"/>
            </w:tcBorders>
            <w:shd w:val="clear" w:color="auto" w:fill="auto"/>
            <w:noWrap/>
            <w:vAlign w:val="bottom"/>
            <w:hideMark/>
          </w:tcPr>
          <w:p w14:paraId="22C29694" w14:textId="77777777" w:rsidR="00EB61E7" w:rsidRPr="00B123CA" w:rsidRDefault="00EB61E7" w:rsidP="00EB61E7">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4" w:type="dxa"/>
            <w:tcBorders>
              <w:top w:val="nil"/>
              <w:left w:val="nil"/>
              <w:bottom w:val="single" w:sz="4" w:space="0" w:color="auto"/>
              <w:right w:val="single" w:sz="4" w:space="0" w:color="auto"/>
            </w:tcBorders>
            <w:shd w:val="clear" w:color="auto" w:fill="auto"/>
            <w:noWrap/>
            <w:vAlign w:val="bottom"/>
            <w:hideMark/>
          </w:tcPr>
          <w:p w14:paraId="1E176CA8" w14:textId="77777777" w:rsidR="00EB61E7" w:rsidRPr="00B123CA" w:rsidRDefault="00EB61E7" w:rsidP="00EB61E7">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03B0280D" w14:textId="77777777" w:rsidR="00EB61E7" w:rsidRPr="00B123CA" w:rsidRDefault="00EB61E7" w:rsidP="00EB61E7">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x</w:t>
            </w:r>
          </w:p>
        </w:tc>
        <w:tc>
          <w:tcPr>
            <w:tcW w:w="284" w:type="dxa"/>
            <w:tcBorders>
              <w:top w:val="nil"/>
              <w:left w:val="nil"/>
              <w:bottom w:val="nil"/>
              <w:right w:val="nil"/>
            </w:tcBorders>
            <w:shd w:val="clear" w:color="auto" w:fill="auto"/>
            <w:noWrap/>
            <w:vAlign w:val="bottom"/>
            <w:hideMark/>
          </w:tcPr>
          <w:p w14:paraId="17FD24FC" w14:textId="77777777" w:rsidR="00EB61E7" w:rsidRPr="00B123CA" w:rsidRDefault="00EB61E7" w:rsidP="00EB61E7">
            <w:pPr>
              <w:spacing w:after="0"/>
              <w:jc w:val="center"/>
              <w:rPr>
                <w:rFonts w:ascii="Arial" w:eastAsia="SimSun" w:hAnsi="Arial" w:cs="Arial"/>
                <w:color w:val="A6A6A6"/>
                <w:sz w:val="13"/>
                <w:szCs w:val="18"/>
                <w:lang w:val="en-US" w:eastAsia="zh-CN"/>
              </w:rPr>
            </w:pPr>
          </w:p>
        </w:tc>
        <w:tc>
          <w:tcPr>
            <w:tcW w:w="1984" w:type="dxa"/>
            <w:gridSpan w:val="7"/>
            <w:tcBorders>
              <w:top w:val="single" w:sz="4" w:space="0" w:color="auto"/>
              <w:left w:val="single" w:sz="4" w:space="0" w:color="auto"/>
              <w:bottom w:val="single" w:sz="4" w:space="0" w:color="auto"/>
              <w:right w:val="single" w:sz="4" w:space="0" w:color="000000"/>
            </w:tcBorders>
            <w:shd w:val="clear" w:color="000000" w:fill="D8E4BC"/>
            <w:noWrap/>
            <w:vAlign w:val="center"/>
            <w:hideMark/>
          </w:tcPr>
          <w:p w14:paraId="65809C1B" w14:textId="77777777" w:rsidR="00EB61E7" w:rsidRPr="00B123CA" w:rsidRDefault="00EB61E7" w:rsidP="00EB61E7">
            <w:pPr>
              <w:spacing w:after="0"/>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 xml:space="preserve">　</w:t>
            </w:r>
          </w:p>
        </w:tc>
        <w:tc>
          <w:tcPr>
            <w:tcW w:w="284" w:type="dxa"/>
            <w:tcBorders>
              <w:top w:val="nil"/>
              <w:left w:val="nil"/>
              <w:bottom w:val="nil"/>
              <w:right w:val="nil"/>
            </w:tcBorders>
            <w:shd w:val="clear" w:color="auto" w:fill="auto"/>
            <w:noWrap/>
            <w:vAlign w:val="bottom"/>
            <w:hideMark/>
          </w:tcPr>
          <w:p w14:paraId="11F1995E" w14:textId="77777777" w:rsidR="00EB61E7" w:rsidRPr="00B123CA" w:rsidRDefault="00EB61E7" w:rsidP="00EB61E7">
            <w:pPr>
              <w:spacing w:after="0"/>
              <w:rPr>
                <w:rFonts w:ascii="Arial" w:eastAsia="SimSun" w:hAnsi="Arial" w:cs="Arial"/>
                <w:color w:val="000000"/>
                <w:sz w:val="13"/>
                <w:szCs w:val="16"/>
                <w:lang w:val="en-US" w:eastAsia="zh-CN"/>
              </w:rPr>
            </w:pPr>
          </w:p>
        </w:tc>
        <w:tc>
          <w:tcPr>
            <w:tcW w:w="425" w:type="dxa"/>
            <w:tcBorders>
              <w:top w:val="nil"/>
              <w:left w:val="nil"/>
              <w:bottom w:val="nil"/>
              <w:right w:val="nil"/>
            </w:tcBorders>
            <w:shd w:val="clear" w:color="auto" w:fill="auto"/>
            <w:noWrap/>
            <w:vAlign w:val="bottom"/>
            <w:hideMark/>
          </w:tcPr>
          <w:p w14:paraId="7C9571A7" w14:textId="77777777" w:rsidR="00EB61E7" w:rsidRPr="00B123CA" w:rsidRDefault="00EB61E7" w:rsidP="00EB61E7">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0C3610F4" w14:textId="77777777" w:rsidR="00EB61E7" w:rsidRPr="00B123CA" w:rsidRDefault="00EB61E7" w:rsidP="00EB61E7">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113508BB" w14:textId="77777777" w:rsidR="00EB61E7" w:rsidRPr="00B123CA" w:rsidRDefault="00EB61E7" w:rsidP="00EB61E7">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3A9CA83A" w14:textId="77777777" w:rsidR="00EB61E7" w:rsidRPr="00B123CA" w:rsidRDefault="00EB61E7" w:rsidP="00EB61E7">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26EE9F0D" w14:textId="77777777" w:rsidR="00EB61E7" w:rsidRPr="00B123CA" w:rsidRDefault="00EB61E7" w:rsidP="00EB61E7">
            <w:pPr>
              <w:spacing w:after="0"/>
              <w:rPr>
                <w:rFonts w:eastAsia="Times New Roman"/>
                <w:lang w:val="en-US" w:eastAsia="zh-CN"/>
              </w:rPr>
            </w:pPr>
          </w:p>
        </w:tc>
        <w:tc>
          <w:tcPr>
            <w:tcW w:w="426" w:type="dxa"/>
            <w:tcBorders>
              <w:top w:val="nil"/>
              <w:left w:val="nil"/>
              <w:bottom w:val="nil"/>
              <w:right w:val="nil"/>
            </w:tcBorders>
            <w:shd w:val="clear" w:color="auto" w:fill="auto"/>
            <w:noWrap/>
            <w:vAlign w:val="bottom"/>
            <w:hideMark/>
          </w:tcPr>
          <w:p w14:paraId="2B58715E" w14:textId="77777777" w:rsidR="00EB61E7" w:rsidRPr="00B123CA" w:rsidRDefault="00EB61E7" w:rsidP="00EB61E7">
            <w:pPr>
              <w:spacing w:after="0"/>
              <w:rPr>
                <w:rFonts w:eastAsia="Times New Roman"/>
                <w:lang w:val="en-US" w:eastAsia="zh-CN"/>
              </w:rPr>
            </w:pPr>
          </w:p>
        </w:tc>
      </w:tr>
    </w:tbl>
    <w:p w14:paraId="13F1E301" w14:textId="77777777" w:rsidR="00EB61E7" w:rsidRDefault="00EB61E7" w:rsidP="00EB61E7">
      <w:pPr>
        <w:rPr>
          <w:lang w:eastAsia="sv-SE"/>
        </w:rPr>
      </w:pPr>
    </w:p>
    <w:p w14:paraId="419E47D9" w14:textId="77777777" w:rsidR="00EB61E7" w:rsidRDefault="00EB61E7" w:rsidP="00EB61E7">
      <w:pPr>
        <w:rPr>
          <w:lang w:eastAsia="sv-SE"/>
        </w:rPr>
      </w:pPr>
      <w:r>
        <w:rPr>
          <w:rFonts w:hint="eastAsia"/>
          <w:lang w:eastAsia="sv-SE"/>
        </w:rPr>
        <w:t>T</w:t>
      </w:r>
      <w:r>
        <w:rPr>
          <w:lang w:eastAsia="sv-SE"/>
        </w:rPr>
        <w:t>he final 3 column indicate if one or more of the chamber MU values exceed the agreed common maximum accepted test system uncertainty.</w:t>
      </w:r>
    </w:p>
    <w:p w14:paraId="7037294B" w14:textId="77777777" w:rsidR="00EB61E7" w:rsidRPr="00A96796" w:rsidRDefault="00EB61E7" w:rsidP="00EB61E7">
      <w:pPr>
        <w:rPr>
          <w:b/>
          <w:sz w:val="22"/>
          <w:u w:val="single"/>
          <w:lang w:eastAsia="sv-SE"/>
        </w:rPr>
      </w:pPr>
      <w:r w:rsidRPr="00A96796">
        <w:rPr>
          <w:rFonts w:hint="eastAsia"/>
          <w:b/>
          <w:sz w:val="22"/>
          <w:u w:val="single"/>
          <w:lang w:eastAsia="sv-SE"/>
        </w:rPr>
        <w:t xml:space="preserve">TE </w:t>
      </w:r>
      <w:r w:rsidRPr="00A96796">
        <w:rPr>
          <w:b/>
          <w:sz w:val="22"/>
          <w:u w:val="single"/>
          <w:lang w:eastAsia="sv-SE"/>
        </w:rPr>
        <w:t>sheet</w:t>
      </w:r>
    </w:p>
    <w:p w14:paraId="0F381DCE" w14:textId="77777777" w:rsidR="00EB61E7" w:rsidRDefault="00EB61E7" w:rsidP="00EB61E7">
      <w:pPr>
        <w:rPr>
          <w:lang w:eastAsia="sv-SE"/>
        </w:rPr>
      </w:pPr>
      <w:r>
        <w:rPr>
          <w:lang w:eastAsia="sv-SE"/>
        </w:rPr>
        <w:t>This sheet contains the MU values for the test equipment and the conducted MU values (minus mismatch) which are used in all the chamber calculations.</w:t>
      </w:r>
    </w:p>
    <w:p w14:paraId="76DC2F8A" w14:textId="77777777" w:rsidR="00EB61E7" w:rsidRDefault="00EB61E7" w:rsidP="00EB61E7">
      <w:pPr>
        <w:rPr>
          <w:lang w:eastAsia="sv-SE"/>
        </w:rPr>
      </w:pPr>
      <w:r>
        <w:rPr>
          <w:lang w:eastAsia="sv-SE"/>
        </w:rPr>
        <w:t>The all use of these numbers is referenced to this sheet.</w:t>
      </w:r>
    </w:p>
    <w:p w14:paraId="7818BAD0" w14:textId="77777777" w:rsidR="00EB61E7" w:rsidRPr="00A96796" w:rsidRDefault="00EB61E7" w:rsidP="00EB61E7">
      <w:pPr>
        <w:rPr>
          <w:b/>
          <w:sz w:val="22"/>
          <w:u w:val="single"/>
          <w:lang w:eastAsia="sv-SE"/>
        </w:rPr>
      </w:pPr>
      <w:r w:rsidRPr="00A96796">
        <w:rPr>
          <w:rFonts w:hint="eastAsia"/>
          <w:b/>
          <w:sz w:val="22"/>
          <w:u w:val="single"/>
          <w:lang w:eastAsia="sv-SE"/>
        </w:rPr>
        <w:t>C</w:t>
      </w:r>
      <w:r w:rsidRPr="00A96796">
        <w:rPr>
          <w:b/>
          <w:sz w:val="22"/>
          <w:u w:val="single"/>
          <w:lang w:eastAsia="sv-SE"/>
        </w:rPr>
        <w:t>hamber Error sheets</w:t>
      </w:r>
    </w:p>
    <w:p w14:paraId="67C3BD2A" w14:textId="77777777" w:rsidR="00EB61E7" w:rsidRDefault="00EB61E7" w:rsidP="00EB61E7">
      <w:pPr>
        <w:rPr>
          <w:lang w:eastAsia="sv-SE"/>
        </w:rPr>
      </w:pPr>
      <w:r>
        <w:rPr>
          <w:rFonts w:hint="eastAsia"/>
          <w:lang w:eastAsia="sv-SE"/>
        </w:rPr>
        <w:t>T</w:t>
      </w:r>
      <w:r>
        <w:rPr>
          <w:lang w:eastAsia="sv-SE"/>
        </w:rPr>
        <w:t>he following 6 sheets:</w:t>
      </w:r>
    </w:p>
    <w:p w14:paraId="5B3CDAFC" w14:textId="77777777" w:rsidR="00EB61E7" w:rsidRDefault="00EB61E7" w:rsidP="00EB61E7">
      <w:pPr>
        <w:ind w:leftChars="200" w:left="400"/>
        <w:rPr>
          <w:lang w:eastAsia="sv-SE"/>
        </w:rPr>
      </w:pPr>
      <w:r>
        <w:rPr>
          <w:lang w:eastAsia="sv-SE"/>
        </w:rPr>
        <w:t>IA-Er</w:t>
      </w:r>
    </w:p>
    <w:p w14:paraId="48A9D082" w14:textId="77777777" w:rsidR="00EB61E7" w:rsidRDefault="00EB61E7" w:rsidP="00EB61E7">
      <w:pPr>
        <w:ind w:leftChars="200" w:left="400"/>
        <w:rPr>
          <w:lang w:eastAsia="sv-SE"/>
        </w:rPr>
      </w:pPr>
      <w:r>
        <w:rPr>
          <w:lang w:eastAsia="sv-SE"/>
        </w:rPr>
        <w:t>CATR-Er</w:t>
      </w:r>
    </w:p>
    <w:p w14:paraId="35B0F8B3" w14:textId="77777777" w:rsidR="00EB61E7" w:rsidRDefault="00EB61E7" w:rsidP="00EB61E7">
      <w:pPr>
        <w:ind w:leftChars="200" w:left="400"/>
        <w:rPr>
          <w:lang w:eastAsia="sv-SE"/>
        </w:rPr>
      </w:pPr>
      <w:r>
        <w:rPr>
          <w:lang w:eastAsia="sv-SE"/>
        </w:rPr>
        <w:t>1D-Er</w:t>
      </w:r>
    </w:p>
    <w:p w14:paraId="6141ACF6" w14:textId="77777777" w:rsidR="00EB61E7" w:rsidRDefault="00EB61E7" w:rsidP="00EB61E7">
      <w:pPr>
        <w:ind w:leftChars="200" w:left="400"/>
        <w:rPr>
          <w:lang w:eastAsia="sv-SE"/>
        </w:rPr>
      </w:pPr>
      <w:r>
        <w:rPr>
          <w:lang w:eastAsia="sv-SE"/>
        </w:rPr>
        <w:t xml:space="preserve">PWS-Er </w:t>
      </w:r>
    </w:p>
    <w:p w14:paraId="2F955394" w14:textId="77777777" w:rsidR="00EB61E7" w:rsidRDefault="00EB61E7" w:rsidP="00EB61E7">
      <w:pPr>
        <w:ind w:leftChars="200" w:left="400"/>
        <w:rPr>
          <w:lang w:eastAsia="sv-SE"/>
        </w:rPr>
      </w:pPr>
      <w:r>
        <w:rPr>
          <w:lang w:eastAsia="sv-SE"/>
        </w:rPr>
        <w:t>Reverb-Er</w:t>
      </w:r>
    </w:p>
    <w:p w14:paraId="0EB4120F" w14:textId="77777777" w:rsidR="00EB61E7" w:rsidRDefault="00EB61E7" w:rsidP="00EB61E7">
      <w:pPr>
        <w:ind w:leftChars="200" w:left="400"/>
        <w:rPr>
          <w:lang w:eastAsia="sv-SE"/>
        </w:rPr>
      </w:pPr>
      <w:r>
        <w:rPr>
          <w:lang w:eastAsia="sv-SE"/>
        </w:rPr>
        <w:t>Gen-Er</w:t>
      </w:r>
    </w:p>
    <w:p w14:paraId="2D259341" w14:textId="77777777" w:rsidR="00EB61E7" w:rsidRDefault="00EB61E7" w:rsidP="00EB61E7">
      <w:pPr>
        <w:rPr>
          <w:lang w:eastAsia="sv-SE"/>
        </w:rPr>
      </w:pPr>
      <w:r>
        <w:rPr>
          <w:lang w:eastAsia="sv-SE"/>
        </w:rPr>
        <w:t>Contain the errors and MU values for the different chamber types (as indicted), these errors are referenced throughout the different requirements to ensure that for the same error the same value is used in each of the MU budgets.</w:t>
      </w:r>
    </w:p>
    <w:p w14:paraId="158EFB3C" w14:textId="77777777" w:rsidR="00EB61E7" w:rsidRDefault="00EB61E7" w:rsidP="00EB61E7">
      <w:pPr>
        <w:rPr>
          <w:lang w:eastAsia="sv-SE"/>
        </w:rPr>
      </w:pPr>
      <w:r w:rsidRPr="00A96796">
        <w:rPr>
          <w:b/>
          <w:sz w:val="22"/>
          <w:u w:val="single"/>
          <w:lang w:eastAsia="sv-SE"/>
        </w:rPr>
        <w:t>Requirement MU calculatio</w:t>
      </w:r>
      <w:r>
        <w:rPr>
          <w:b/>
          <w:sz w:val="22"/>
          <w:u w:val="single"/>
          <w:lang w:eastAsia="sv-SE"/>
        </w:rPr>
        <w:t>n sheets</w:t>
      </w:r>
    </w:p>
    <w:p w14:paraId="2948DF60" w14:textId="77777777" w:rsidR="00EB61E7" w:rsidRDefault="00EB61E7" w:rsidP="00EB61E7">
      <w:pPr>
        <w:rPr>
          <w:lang w:eastAsia="sv-SE"/>
        </w:rPr>
      </w:pPr>
      <w:r>
        <w:rPr>
          <w:lang w:eastAsia="sv-SE"/>
        </w:rPr>
        <w:t xml:space="preserve">These sheets calculate the MU for each of the chamber types (as contributed in donor TR’s) and calculate the chamber final MU value. </w:t>
      </w:r>
    </w:p>
    <w:p w14:paraId="6BAE30A7" w14:textId="77777777" w:rsidR="00EB61E7" w:rsidRDefault="00EB61E7" w:rsidP="00EB61E7">
      <w:pPr>
        <w:rPr>
          <w:lang w:eastAsia="sv-SE"/>
        </w:rPr>
      </w:pPr>
      <w:r>
        <w:rPr>
          <w:lang w:eastAsia="sv-SE"/>
        </w:rPr>
        <w:t>All the MU values in these sheets are referenced to the TE and the chamber error sheets, as such these sheets should not be edited directly.</w:t>
      </w:r>
    </w:p>
    <w:p w14:paraId="148D5B26" w14:textId="77777777" w:rsidR="00EB61E7" w:rsidRDefault="00EB61E7" w:rsidP="00EB61E7">
      <w:pPr>
        <w:rPr>
          <w:lang w:eastAsia="sv-SE"/>
        </w:rPr>
      </w:pPr>
      <w:r>
        <w:rPr>
          <w:lang w:eastAsia="sv-SE"/>
        </w:rPr>
        <w:t>At the top of each sheet there is a summary of the results of each chamber type for example for EIRP:</w:t>
      </w:r>
    </w:p>
    <w:tbl>
      <w:tblPr>
        <w:tblW w:w="8627" w:type="dxa"/>
        <w:tblInd w:w="-5" w:type="dxa"/>
        <w:tblLook w:val="04A0" w:firstRow="1" w:lastRow="0" w:firstColumn="1" w:lastColumn="0" w:noHBand="0" w:noVBand="1"/>
      </w:tblPr>
      <w:tblGrid>
        <w:gridCol w:w="3544"/>
        <w:gridCol w:w="1843"/>
        <w:gridCol w:w="1620"/>
        <w:gridCol w:w="1620"/>
      </w:tblGrid>
      <w:tr w:rsidR="00EB61E7" w:rsidRPr="00A96796" w14:paraId="599644D2" w14:textId="77777777" w:rsidTr="00EB61E7">
        <w:trPr>
          <w:trHeight w:val="300"/>
        </w:trPr>
        <w:tc>
          <w:tcPr>
            <w:tcW w:w="354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E8A9D" w14:textId="77777777" w:rsidR="00EB61E7" w:rsidRPr="00A96796" w:rsidRDefault="00EB61E7" w:rsidP="00EB61E7">
            <w:pPr>
              <w:spacing w:after="0"/>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 xml:space="preserve">　</w:t>
            </w:r>
          </w:p>
        </w:tc>
        <w:tc>
          <w:tcPr>
            <w:tcW w:w="5083" w:type="dxa"/>
            <w:gridSpan w:val="3"/>
            <w:tcBorders>
              <w:top w:val="single" w:sz="4" w:space="0" w:color="auto"/>
              <w:left w:val="nil"/>
              <w:bottom w:val="single" w:sz="4" w:space="0" w:color="auto"/>
              <w:right w:val="single" w:sz="4" w:space="0" w:color="auto"/>
            </w:tcBorders>
            <w:shd w:val="clear" w:color="auto" w:fill="auto"/>
            <w:vAlign w:val="center"/>
            <w:hideMark/>
          </w:tcPr>
          <w:p w14:paraId="1348594B" w14:textId="77777777" w:rsidR="00EB61E7" w:rsidRPr="00A96796" w:rsidRDefault="00EB61E7" w:rsidP="00EB61E7">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Expanded uncertainty [dB]</w:t>
            </w:r>
          </w:p>
        </w:tc>
      </w:tr>
      <w:tr w:rsidR="00EB61E7" w:rsidRPr="00A96796" w14:paraId="0EE7A44A" w14:textId="77777777" w:rsidTr="00EB61E7">
        <w:trPr>
          <w:trHeight w:val="300"/>
        </w:trPr>
        <w:tc>
          <w:tcPr>
            <w:tcW w:w="3544" w:type="dxa"/>
            <w:vMerge/>
            <w:tcBorders>
              <w:top w:val="single" w:sz="4" w:space="0" w:color="auto"/>
              <w:left w:val="single" w:sz="4" w:space="0" w:color="auto"/>
              <w:bottom w:val="single" w:sz="4" w:space="0" w:color="auto"/>
              <w:right w:val="single" w:sz="4" w:space="0" w:color="auto"/>
            </w:tcBorders>
            <w:vAlign w:val="center"/>
            <w:hideMark/>
          </w:tcPr>
          <w:p w14:paraId="74DB1D6E" w14:textId="77777777" w:rsidR="00EB61E7" w:rsidRPr="00A96796" w:rsidRDefault="00EB61E7" w:rsidP="00EB61E7">
            <w:pPr>
              <w:spacing w:after="0"/>
              <w:rPr>
                <w:rFonts w:ascii="Arial Unicode MS" w:eastAsia="Arial Unicode MS" w:hAnsi="Arial Unicode MS" w:cs="Arial Unicode MS"/>
                <w:color w:val="000000"/>
                <w:lang w:val="en-US" w:eastAsia="zh-CN"/>
              </w:rPr>
            </w:pPr>
          </w:p>
        </w:tc>
        <w:tc>
          <w:tcPr>
            <w:tcW w:w="1843" w:type="dxa"/>
            <w:tcBorders>
              <w:top w:val="nil"/>
              <w:left w:val="nil"/>
              <w:bottom w:val="single" w:sz="4" w:space="0" w:color="auto"/>
              <w:right w:val="single" w:sz="4" w:space="0" w:color="auto"/>
            </w:tcBorders>
            <w:shd w:val="clear" w:color="auto" w:fill="auto"/>
            <w:vAlign w:val="center"/>
            <w:hideMark/>
          </w:tcPr>
          <w:p w14:paraId="1504E971" w14:textId="77777777" w:rsidR="00EB61E7" w:rsidRPr="00A96796" w:rsidRDefault="00EB61E7" w:rsidP="00EB61E7">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f</w:t>
            </w:r>
            <w:r w:rsidRPr="00A96796">
              <w:rPr>
                <w:rFonts w:ascii="NSimSun" w:eastAsia="NSimSun" w:hAnsi="NSimSun" w:cs="Arial Unicode MS" w:hint="eastAsia"/>
                <w:color w:val="000000"/>
                <w:lang w:val="en-US" w:eastAsia="zh-CN"/>
              </w:rPr>
              <w:t>≤</w:t>
            </w:r>
            <w:r w:rsidRPr="00A96796">
              <w:rPr>
                <w:rFonts w:ascii="Arial Unicode MS" w:eastAsia="Arial Unicode MS" w:hAnsi="Arial Unicode MS" w:cs="Arial Unicode MS" w:hint="eastAsia"/>
                <w:color w:val="000000"/>
                <w:lang w:val="en-US" w:eastAsia="zh-CN"/>
              </w:rPr>
              <w:t>3 GHz</w:t>
            </w:r>
          </w:p>
        </w:tc>
        <w:tc>
          <w:tcPr>
            <w:tcW w:w="1620" w:type="dxa"/>
            <w:tcBorders>
              <w:top w:val="nil"/>
              <w:left w:val="nil"/>
              <w:bottom w:val="single" w:sz="4" w:space="0" w:color="auto"/>
              <w:right w:val="single" w:sz="4" w:space="0" w:color="auto"/>
            </w:tcBorders>
            <w:shd w:val="clear" w:color="auto" w:fill="auto"/>
            <w:vAlign w:val="center"/>
            <w:hideMark/>
          </w:tcPr>
          <w:p w14:paraId="787C5DDA" w14:textId="77777777" w:rsidR="00EB61E7" w:rsidRPr="00A96796" w:rsidRDefault="00EB61E7" w:rsidP="00EB61E7">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3&lt;f≤4.2 GHz</w:t>
            </w:r>
          </w:p>
        </w:tc>
        <w:tc>
          <w:tcPr>
            <w:tcW w:w="1620" w:type="dxa"/>
            <w:tcBorders>
              <w:top w:val="nil"/>
              <w:left w:val="nil"/>
              <w:bottom w:val="single" w:sz="4" w:space="0" w:color="auto"/>
              <w:right w:val="single" w:sz="4" w:space="0" w:color="auto"/>
            </w:tcBorders>
            <w:shd w:val="clear" w:color="auto" w:fill="auto"/>
            <w:vAlign w:val="center"/>
            <w:hideMark/>
          </w:tcPr>
          <w:p w14:paraId="5629712D" w14:textId="77777777" w:rsidR="00EB61E7" w:rsidRPr="00A96796" w:rsidRDefault="00EB61E7" w:rsidP="00EB61E7">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4.2&lt;f≤6 GHz</w:t>
            </w:r>
          </w:p>
        </w:tc>
      </w:tr>
      <w:tr w:rsidR="00EB61E7" w:rsidRPr="00A96796" w14:paraId="58F3FF90" w14:textId="77777777" w:rsidTr="00EB61E7">
        <w:trPr>
          <w:trHeight w:val="300"/>
        </w:trPr>
        <w:tc>
          <w:tcPr>
            <w:tcW w:w="3544" w:type="dxa"/>
            <w:tcBorders>
              <w:top w:val="nil"/>
              <w:left w:val="single" w:sz="4" w:space="0" w:color="auto"/>
              <w:bottom w:val="single" w:sz="4" w:space="0" w:color="auto"/>
              <w:right w:val="single" w:sz="4" w:space="0" w:color="auto"/>
            </w:tcBorders>
            <w:shd w:val="clear" w:color="auto" w:fill="auto"/>
            <w:noWrap/>
            <w:vAlign w:val="center"/>
            <w:hideMark/>
          </w:tcPr>
          <w:p w14:paraId="679675A9" w14:textId="77777777" w:rsidR="00EB61E7" w:rsidRPr="00A96796" w:rsidRDefault="00EB61E7" w:rsidP="00EB61E7">
            <w:pPr>
              <w:spacing w:after="0"/>
              <w:rPr>
                <w:rFonts w:ascii="Arial" w:eastAsia="SimSun" w:hAnsi="Arial" w:cs="Arial"/>
                <w:color w:val="000000"/>
                <w:sz w:val="18"/>
                <w:szCs w:val="18"/>
                <w:lang w:val="en-US" w:eastAsia="zh-CN"/>
              </w:rPr>
            </w:pPr>
            <w:r w:rsidRPr="00A96796">
              <w:rPr>
                <w:rFonts w:ascii="Arial" w:eastAsia="SimSun" w:hAnsi="Arial" w:cs="Arial"/>
                <w:color w:val="000000"/>
                <w:sz w:val="18"/>
                <w:szCs w:val="18"/>
                <w:lang w:eastAsia="zh-CN"/>
              </w:rPr>
              <w:t>Indoor Anechoic Chamber</w:t>
            </w:r>
          </w:p>
        </w:tc>
        <w:tc>
          <w:tcPr>
            <w:tcW w:w="1843" w:type="dxa"/>
            <w:tcBorders>
              <w:top w:val="nil"/>
              <w:left w:val="nil"/>
              <w:bottom w:val="single" w:sz="4" w:space="0" w:color="auto"/>
              <w:right w:val="single" w:sz="4" w:space="0" w:color="auto"/>
            </w:tcBorders>
            <w:shd w:val="clear" w:color="auto" w:fill="auto"/>
            <w:noWrap/>
            <w:vAlign w:val="center"/>
            <w:hideMark/>
          </w:tcPr>
          <w:p w14:paraId="122CB8E0" w14:textId="77777777" w:rsidR="00EB61E7" w:rsidRPr="00A96796" w:rsidRDefault="00EB61E7" w:rsidP="00EB61E7">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0.87</w:t>
            </w:r>
          </w:p>
        </w:tc>
        <w:tc>
          <w:tcPr>
            <w:tcW w:w="1620" w:type="dxa"/>
            <w:tcBorders>
              <w:top w:val="nil"/>
              <w:left w:val="nil"/>
              <w:bottom w:val="single" w:sz="4" w:space="0" w:color="auto"/>
              <w:right w:val="single" w:sz="4" w:space="0" w:color="auto"/>
            </w:tcBorders>
            <w:shd w:val="clear" w:color="auto" w:fill="auto"/>
            <w:noWrap/>
            <w:vAlign w:val="center"/>
            <w:hideMark/>
          </w:tcPr>
          <w:p w14:paraId="58BD331A" w14:textId="77777777" w:rsidR="00EB61E7" w:rsidRPr="00A96796" w:rsidRDefault="00EB61E7" w:rsidP="00EB61E7">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1.06</w:t>
            </w:r>
          </w:p>
        </w:tc>
        <w:tc>
          <w:tcPr>
            <w:tcW w:w="1620" w:type="dxa"/>
            <w:tcBorders>
              <w:top w:val="nil"/>
              <w:left w:val="nil"/>
              <w:bottom w:val="single" w:sz="4" w:space="0" w:color="auto"/>
              <w:right w:val="single" w:sz="4" w:space="0" w:color="auto"/>
            </w:tcBorders>
            <w:shd w:val="clear" w:color="auto" w:fill="auto"/>
            <w:noWrap/>
            <w:vAlign w:val="center"/>
            <w:hideMark/>
          </w:tcPr>
          <w:p w14:paraId="6D5E6274" w14:textId="77777777" w:rsidR="00EB61E7" w:rsidRPr="00A96796" w:rsidRDefault="00EB61E7" w:rsidP="00EB61E7">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1.06</w:t>
            </w:r>
          </w:p>
        </w:tc>
      </w:tr>
      <w:tr w:rsidR="00EB61E7" w:rsidRPr="00A96796" w14:paraId="76CC1E2F" w14:textId="77777777" w:rsidTr="00EB61E7">
        <w:trPr>
          <w:trHeight w:val="300"/>
        </w:trPr>
        <w:tc>
          <w:tcPr>
            <w:tcW w:w="3544" w:type="dxa"/>
            <w:tcBorders>
              <w:top w:val="nil"/>
              <w:left w:val="single" w:sz="4" w:space="0" w:color="auto"/>
              <w:bottom w:val="single" w:sz="4" w:space="0" w:color="auto"/>
              <w:right w:val="single" w:sz="4" w:space="0" w:color="auto"/>
            </w:tcBorders>
            <w:shd w:val="clear" w:color="auto" w:fill="auto"/>
            <w:noWrap/>
            <w:vAlign w:val="center"/>
            <w:hideMark/>
          </w:tcPr>
          <w:p w14:paraId="23A0283B" w14:textId="77777777" w:rsidR="00EB61E7" w:rsidRPr="00A96796" w:rsidRDefault="00EB61E7" w:rsidP="00EB61E7">
            <w:pPr>
              <w:spacing w:after="0"/>
              <w:rPr>
                <w:rFonts w:ascii="Arial" w:eastAsia="SimSun" w:hAnsi="Arial" w:cs="Arial"/>
                <w:color w:val="000000"/>
                <w:sz w:val="18"/>
                <w:szCs w:val="18"/>
                <w:lang w:val="en-US" w:eastAsia="zh-CN"/>
              </w:rPr>
            </w:pPr>
            <w:r w:rsidRPr="00A96796">
              <w:rPr>
                <w:rFonts w:ascii="Arial" w:eastAsia="SimSun" w:hAnsi="Arial" w:cs="Arial"/>
                <w:color w:val="000000"/>
                <w:sz w:val="18"/>
                <w:szCs w:val="18"/>
                <w:lang w:eastAsia="zh-CN"/>
              </w:rPr>
              <w:t>Compact Antenna Test Range</w:t>
            </w:r>
          </w:p>
        </w:tc>
        <w:tc>
          <w:tcPr>
            <w:tcW w:w="1843" w:type="dxa"/>
            <w:tcBorders>
              <w:top w:val="nil"/>
              <w:left w:val="nil"/>
              <w:bottom w:val="single" w:sz="4" w:space="0" w:color="auto"/>
              <w:right w:val="single" w:sz="4" w:space="0" w:color="auto"/>
            </w:tcBorders>
            <w:shd w:val="clear" w:color="auto" w:fill="auto"/>
            <w:noWrap/>
            <w:vAlign w:val="center"/>
            <w:hideMark/>
          </w:tcPr>
          <w:p w14:paraId="52342F02" w14:textId="77777777" w:rsidR="00EB61E7" w:rsidRPr="00A96796" w:rsidRDefault="00EB61E7" w:rsidP="00EB61E7">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1.11</w:t>
            </w:r>
          </w:p>
        </w:tc>
        <w:tc>
          <w:tcPr>
            <w:tcW w:w="1620" w:type="dxa"/>
            <w:tcBorders>
              <w:top w:val="nil"/>
              <w:left w:val="nil"/>
              <w:bottom w:val="single" w:sz="4" w:space="0" w:color="auto"/>
              <w:right w:val="single" w:sz="4" w:space="0" w:color="auto"/>
            </w:tcBorders>
            <w:shd w:val="clear" w:color="auto" w:fill="auto"/>
            <w:noWrap/>
            <w:vAlign w:val="center"/>
            <w:hideMark/>
          </w:tcPr>
          <w:p w14:paraId="36FC35D2" w14:textId="77777777" w:rsidR="00EB61E7" w:rsidRPr="00A96796" w:rsidRDefault="00EB61E7" w:rsidP="00EB61E7">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1.27</w:t>
            </w:r>
          </w:p>
        </w:tc>
        <w:tc>
          <w:tcPr>
            <w:tcW w:w="1620" w:type="dxa"/>
            <w:tcBorders>
              <w:top w:val="nil"/>
              <w:left w:val="nil"/>
              <w:bottom w:val="single" w:sz="4" w:space="0" w:color="auto"/>
              <w:right w:val="single" w:sz="4" w:space="0" w:color="auto"/>
            </w:tcBorders>
            <w:shd w:val="clear" w:color="auto" w:fill="auto"/>
            <w:noWrap/>
            <w:vAlign w:val="center"/>
            <w:hideMark/>
          </w:tcPr>
          <w:p w14:paraId="04A987D1" w14:textId="77777777" w:rsidR="00EB61E7" w:rsidRPr="00A96796" w:rsidRDefault="00EB61E7" w:rsidP="00EB61E7">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1.20</w:t>
            </w:r>
          </w:p>
        </w:tc>
      </w:tr>
      <w:tr w:rsidR="00EB61E7" w:rsidRPr="00A96796" w14:paraId="116D7F8E" w14:textId="77777777" w:rsidTr="00EB61E7">
        <w:trPr>
          <w:trHeight w:val="300"/>
        </w:trPr>
        <w:tc>
          <w:tcPr>
            <w:tcW w:w="3544" w:type="dxa"/>
            <w:tcBorders>
              <w:top w:val="nil"/>
              <w:left w:val="single" w:sz="4" w:space="0" w:color="auto"/>
              <w:bottom w:val="single" w:sz="4" w:space="0" w:color="auto"/>
              <w:right w:val="single" w:sz="4" w:space="0" w:color="auto"/>
            </w:tcBorders>
            <w:shd w:val="clear" w:color="auto" w:fill="auto"/>
            <w:noWrap/>
            <w:vAlign w:val="center"/>
            <w:hideMark/>
          </w:tcPr>
          <w:p w14:paraId="0FAEF94C" w14:textId="77777777" w:rsidR="00EB61E7" w:rsidRPr="00A96796" w:rsidRDefault="00EB61E7" w:rsidP="00EB61E7">
            <w:pPr>
              <w:spacing w:after="0"/>
              <w:rPr>
                <w:rFonts w:ascii="Arial" w:eastAsia="SimSun" w:hAnsi="Arial" w:cs="Arial"/>
                <w:color w:val="000000"/>
                <w:sz w:val="18"/>
                <w:szCs w:val="18"/>
                <w:lang w:val="en-US" w:eastAsia="zh-CN"/>
              </w:rPr>
            </w:pPr>
            <w:r w:rsidRPr="00A96796">
              <w:rPr>
                <w:rFonts w:ascii="Arial" w:eastAsia="SimSun" w:hAnsi="Arial" w:cs="Arial"/>
                <w:color w:val="000000"/>
                <w:sz w:val="18"/>
                <w:szCs w:val="18"/>
                <w:lang w:eastAsia="zh-CN"/>
              </w:rPr>
              <w:lastRenderedPageBreak/>
              <w:t>One Dimensional Compact Range Chamber</w:t>
            </w:r>
          </w:p>
        </w:tc>
        <w:tc>
          <w:tcPr>
            <w:tcW w:w="1843" w:type="dxa"/>
            <w:tcBorders>
              <w:top w:val="nil"/>
              <w:left w:val="nil"/>
              <w:bottom w:val="single" w:sz="4" w:space="0" w:color="auto"/>
              <w:right w:val="single" w:sz="4" w:space="0" w:color="auto"/>
            </w:tcBorders>
            <w:shd w:val="clear" w:color="auto" w:fill="auto"/>
            <w:noWrap/>
            <w:vAlign w:val="center"/>
            <w:hideMark/>
          </w:tcPr>
          <w:p w14:paraId="469E94C7" w14:textId="77777777" w:rsidR="00EB61E7" w:rsidRPr="00A96796" w:rsidRDefault="00EB61E7" w:rsidP="00EB61E7">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0.90</w:t>
            </w:r>
          </w:p>
        </w:tc>
        <w:tc>
          <w:tcPr>
            <w:tcW w:w="1620" w:type="dxa"/>
            <w:tcBorders>
              <w:top w:val="nil"/>
              <w:left w:val="nil"/>
              <w:bottom w:val="single" w:sz="4" w:space="0" w:color="auto"/>
              <w:right w:val="single" w:sz="4" w:space="0" w:color="auto"/>
            </w:tcBorders>
            <w:shd w:val="clear" w:color="auto" w:fill="auto"/>
            <w:noWrap/>
            <w:vAlign w:val="center"/>
            <w:hideMark/>
          </w:tcPr>
          <w:p w14:paraId="4CBE6AA9" w14:textId="77777777" w:rsidR="00EB61E7" w:rsidRPr="00A96796" w:rsidRDefault="00EB61E7" w:rsidP="00EB61E7">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1.10</w:t>
            </w:r>
          </w:p>
        </w:tc>
        <w:tc>
          <w:tcPr>
            <w:tcW w:w="1620" w:type="dxa"/>
            <w:tcBorders>
              <w:top w:val="nil"/>
              <w:left w:val="nil"/>
              <w:bottom w:val="single" w:sz="4" w:space="0" w:color="auto"/>
              <w:right w:val="single" w:sz="4" w:space="0" w:color="auto"/>
            </w:tcBorders>
            <w:shd w:val="clear" w:color="auto" w:fill="auto"/>
            <w:noWrap/>
            <w:vAlign w:val="center"/>
            <w:hideMark/>
          </w:tcPr>
          <w:p w14:paraId="400EC377" w14:textId="77777777" w:rsidR="00EB61E7" w:rsidRPr="00A96796" w:rsidRDefault="00EB61E7" w:rsidP="00EB61E7">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1.10</w:t>
            </w:r>
          </w:p>
        </w:tc>
      </w:tr>
      <w:tr w:rsidR="00EB61E7" w:rsidRPr="00A96796" w14:paraId="05B18ED0" w14:textId="77777777" w:rsidTr="00EB61E7">
        <w:trPr>
          <w:trHeight w:val="300"/>
        </w:trPr>
        <w:tc>
          <w:tcPr>
            <w:tcW w:w="3544" w:type="dxa"/>
            <w:tcBorders>
              <w:top w:val="nil"/>
              <w:left w:val="single" w:sz="4" w:space="0" w:color="auto"/>
              <w:bottom w:val="single" w:sz="4" w:space="0" w:color="auto"/>
              <w:right w:val="single" w:sz="4" w:space="0" w:color="auto"/>
            </w:tcBorders>
            <w:shd w:val="clear" w:color="auto" w:fill="auto"/>
            <w:noWrap/>
            <w:vAlign w:val="center"/>
            <w:hideMark/>
          </w:tcPr>
          <w:p w14:paraId="30C31D77" w14:textId="77777777" w:rsidR="00EB61E7" w:rsidRPr="00A96796" w:rsidRDefault="00EB61E7" w:rsidP="00EB61E7">
            <w:pPr>
              <w:spacing w:after="0"/>
              <w:rPr>
                <w:rFonts w:ascii="Arial" w:eastAsia="SimSun" w:hAnsi="Arial" w:cs="Arial"/>
                <w:color w:val="000000"/>
                <w:sz w:val="18"/>
                <w:szCs w:val="18"/>
                <w:lang w:val="en-US" w:eastAsia="zh-CN"/>
              </w:rPr>
            </w:pPr>
            <w:r w:rsidRPr="00A96796">
              <w:rPr>
                <w:rFonts w:ascii="Arial" w:eastAsia="SimSun" w:hAnsi="Arial" w:cs="Arial"/>
                <w:color w:val="000000"/>
                <w:sz w:val="18"/>
                <w:szCs w:val="18"/>
                <w:lang w:eastAsia="zh-CN"/>
              </w:rPr>
              <w:t>Near Field Test Range</w:t>
            </w:r>
          </w:p>
        </w:tc>
        <w:tc>
          <w:tcPr>
            <w:tcW w:w="1843" w:type="dxa"/>
            <w:tcBorders>
              <w:top w:val="nil"/>
              <w:left w:val="nil"/>
              <w:bottom w:val="single" w:sz="4" w:space="0" w:color="auto"/>
              <w:right w:val="single" w:sz="4" w:space="0" w:color="auto"/>
            </w:tcBorders>
            <w:shd w:val="clear" w:color="auto" w:fill="auto"/>
            <w:noWrap/>
            <w:vAlign w:val="center"/>
            <w:hideMark/>
          </w:tcPr>
          <w:p w14:paraId="484E1E85" w14:textId="77777777" w:rsidR="00EB61E7" w:rsidRPr="00A96796" w:rsidRDefault="00EB61E7" w:rsidP="00EB61E7">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1.01</w:t>
            </w:r>
          </w:p>
        </w:tc>
        <w:tc>
          <w:tcPr>
            <w:tcW w:w="1620" w:type="dxa"/>
            <w:tcBorders>
              <w:top w:val="nil"/>
              <w:left w:val="nil"/>
              <w:bottom w:val="single" w:sz="4" w:space="0" w:color="auto"/>
              <w:right w:val="single" w:sz="4" w:space="0" w:color="auto"/>
            </w:tcBorders>
            <w:shd w:val="clear" w:color="auto" w:fill="auto"/>
            <w:noWrap/>
            <w:vAlign w:val="center"/>
            <w:hideMark/>
          </w:tcPr>
          <w:p w14:paraId="77F5A84F" w14:textId="77777777" w:rsidR="00EB61E7" w:rsidRPr="00A96796" w:rsidRDefault="00EB61E7" w:rsidP="00EB61E7">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1.10</w:t>
            </w:r>
          </w:p>
        </w:tc>
        <w:tc>
          <w:tcPr>
            <w:tcW w:w="1620" w:type="dxa"/>
            <w:tcBorders>
              <w:top w:val="nil"/>
              <w:left w:val="nil"/>
              <w:bottom w:val="single" w:sz="4" w:space="0" w:color="auto"/>
              <w:right w:val="single" w:sz="4" w:space="0" w:color="auto"/>
            </w:tcBorders>
            <w:shd w:val="clear" w:color="auto" w:fill="auto"/>
            <w:noWrap/>
            <w:vAlign w:val="center"/>
            <w:hideMark/>
          </w:tcPr>
          <w:p w14:paraId="2646D04B" w14:textId="77777777" w:rsidR="00EB61E7" w:rsidRPr="00A96796" w:rsidRDefault="00EB61E7" w:rsidP="00EB61E7">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1.10</w:t>
            </w:r>
          </w:p>
        </w:tc>
      </w:tr>
      <w:tr w:rsidR="00EB61E7" w:rsidRPr="00A96796" w14:paraId="1F0F1EB0" w14:textId="77777777" w:rsidTr="00EB61E7">
        <w:trPr>
          <w:trHeight w:val="300"/>
        </w:trPr>
        <w:tc>
          <w:tcPr>
            <w:tcW w:w="3544" w:type="dxa"/>
            <w:tcBorders>
              <w:top w:val="nil"/>
              <w:left w:val="single" w:sz="4" w:space="0" w:color="auto"/>
              <w:bottom w:val="single" w:sz="4" w:space="0" w:color="auto"/>
              <w:right w:val="single" w:sz="4" w:space="0" w:color="auto"/>
            </w:tcBorders>
            <w:shd w:val="clear" w:color="auto" w:fill="auto"/>
            <w:noWrap/>
            <w:vAlign w:val="center"/>
            <w:hideMark/>
          </w:tcPr>
          <w:p w14:paraId="07C07292" w14:textId="77777777" w:rsidR="00EB61E7" w:rsidRPr="00A96796" w:rsidRDefault="00EB61E7" w:rsidP="00EB61E7">
            <w:pPr>
              <w:spacing w:after="0"/>
              <w:rPr>
                <w:rFonts w:ascii="Arial" w:eastAsia="SimSun" w:hAnsi="Arial" w:cs="Arial"/>
                <w:color w:val="000000"/>
                <w:sz w:val="18"/>
                <w:szCs w:val="18"/>
                <w:lang w:val="en-US" w:eastAsia="zh-CN"/>
              </w:rPr>
            </w:pPr>
            <w:r w:rsidRPr="00A96796">
              <w:rPr>
                <w:rFonts w:ascii="Arial" w:eastAsia="SimSun" w:hAnsi="Arial" w:cs="Arial"/>
                <w:color w:val="000000"/>
                <w:sz w:val="18"/>
                <w:szCs w:val="18"/>
                <w:lang w:eastAsia="zh-CN"/>
              </w:rPr>
              <w:t>PWS</w:t>
            </w:r>
          </w:p>
        </w:tc>
        <w:tc>
          <w:tcPr>
            <w:tcW w:w="1843" w:type="dxa"/>
            <w:tcBorders>
              <w:top w:val="nil"/>
              <w:left w:val="nil"/>
              <w:bottom w:val="single" w:sz="4" w:space="0" w:color="auto"/>
              <w:right w:val="single" w:sz="4" w:space="0" w:color="auto"/>
            </w:tcBorders>
            <w:shd w:val="clear" w:color="auto" w:fill="auto"/>
            <w:noWrap/>
            <w:vAlign w:val="center"/>
            <w:hideMark/>
          </w:tcPr>
          <w:p w14:paraId="7CF7F692" w14:textId="77777777" w:rsidR="00EB61E7" w:rsidRPr="00A96796" w:rsidRDefault="00EB61E7" w:rsidP="00EB61E7">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0.98</w:t>
            </w:r>
          </w:p>
        </w:tc>
        <w:tc>
          <w:tcPr>
            <w:tcW w:w="1620" w:type="dxa"/>
            <w:tcBorders>
              <w:top w:val="nil"/>
              <w:left w:val="nil"/>
              <w:bottom w:val="single" w:sz="4" w:space="0" w:color="auto"/>
              <w:right w:val="single" w:sz="4" w:space="0" w:color="auto"/>
            </w:tcBorders>
            <w:shd w:val="clear" w:color="auto" w:fill="auto"/>
            <w:noWrap/>
            <w:vAlign w:val="center"/>
            <w:hideMark/>
          </w:tcPr>
          <w:p w14:paraId="4FBB2D55" w14:textId="77777777" w:rsidR="00EB61E7" w:rsidRPr="00A96796" w:rsidRDefault="00EB61E7" w:rsidP="00EB61E7">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1.18</w:t>
            </w:r>
          </w:p>
        </w:tc>
        <w:tc>
          <w:tcPr>
            <w:tcW w:w="1620" w:type="dxa"/>
            <w:tcBorders>
              <w:top w:val="nil"/>
              <w:left w:val="nil"/>
              <w:bottom w:val="single" w:sz="4" w:space="0" w:color="auto"/>
              <w:right w:val="single" w:sz="4" w:space="0" w:color="auto"/>
            </w:tcBorders>
            <w:shd w:val="clear" w:color="auto" w:fill="auto"/>
            <w:noWrap/>
            <w:vAlign w:val="center"/>
            <w:hideMark/>
          </w:tcPr>
          <w:p w14:paraId="5AC6FE1A" w14:textId="77777777" w:rsidR="00EB61E7" w:rsidRPr="00A96796" w:rsidRDefault="00EB61E7" w:rsidP="00EB61E7">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1.18</w:t>
            </w:r>
          </w:p>
        </w:tc>
      </w:tr>
      <w:tr w:rsidR="00EB61E7" w:rsidRPr="00A96796" w14:paraId="262E0EDF" w14:textId="77777777" w:rsidTr="00EB61E7">
        <w:trPr>
          <w:trHeight w:val="300"/>
        </w:trPr>
        <w:tc>
          <w:tcPr>
            <w:tcW w:w="3544" w:type="dxa"/>
            <w:tcBorders>
              <w:top w:val="nil"/>
              <w:left w:val="single" w:sz="4" w:space="0" w:color="auto"/>
              <w:bottom w:val="single" w:sz="4" w:space="0" w:color="auto"/>
              <w:right w:val="single" w:sz="4" w:space="0" w:color="auto"/>
            </w:tcBorders>
            <w:shd w:val="clear" w:color="auto" w:fill="auto"/>
            <w:noWrap/>
            <w:vAlign w:val="center"/>
            <w:hideMark/>
          </w:tcPr>
          <w:p w14:paraId="2219075A" w14:textId="77777777" w:rsidR="00EB61E7" w:rsidRPr="00A96796" w:rsidRDefault="00EB61E7" w:rsidP="00EB61E7">
            <w:pPr>
              <w:spacing w:after="0"/>
              <w:rPr>
                <w:rFonts w:ascii="Arial Unicode MS" w:eastAsia="Arial Unicode MS" w:hAnsi="Arial Unicode MS" w:cs="Arial Unicode MS"/>
                <w:b/>
                <w:bCs/>
                <w:color w:val="000000"/>
                <w:lang w:val="en-US" w:eastAsia="zh-CN"/>
              </w:rPr>
            </w:pPr>
            <w:r w:rsidRPr="00A96796">
              <w:rPr>
                <w:rFonts w:ascii="Arial Unicode MS" w:eastAsia="Arial Unicode MS" w:hAnsi="Arial Unicode MS" w:cs="Arial Unicode MS" w:hint="eastAsia"/>
                <w:b/>
                <w:bCs/>
                <w:color w:val="000000"/>
                <w:lang w:val="en-US" w:eastAsia="zh-CN"/>
              </w:rPr>
              <w:t>Common maximum accepted test system uncertainty</w:t>
            </w:r>
          </w:p>
        </w:tc>
        <w:tc>
          <w:tcPr>
            <w:tcW w:w="1843" w:type="dxa"/>
            <w:tcBorders>
              <w:top w:val="nil"/>
              <w:left w:val="nil"/>
              <w:bottom w:val="single" w:sz="4" w:space="0" w:color="auto"/>
              <w:right w:val="single" w:sz="4" w:space="0" w:color="auto"/>
            </w:tcBorders>
            <w:shd w:val="clear" w:color="auto" w:fill="auto"/>
            <w:noWrap/>
            <w:vAlign w:val="center"/>
            <w:hideMark/>
          </w:tcPr>
          <w:p w14:paraId="353BD120" w14:textId="77777777" w:rsidR="00EB61E7" w:rsidRPr="00A96796" w:rsidRDefault="00EB61E7" w:rsidP="00EB61E7">
            <w:pPr>
              <w:spacing w:after="0"/>
              <w:jc w:val="center"/>
              <w:rPr>
                <w:rFonts w:ascii="Arial Unicode MS" w:eastAsia="Arial Unicode MS" w:hAnsi="Arial Unicode MS" w:cs="Arial Unicode MS"/>
                <w:b/>
                <w:bCs/>
                <w:color w:val="000000"/>
                <w:lang w:val="en-US" w:eastAsia="zh-CN"/>
              </w:rPr>
            </w:pPr>
            <w:r w:rsidRPr="00A96796">
              <w:rPr>
                <w:rFonts w:ascii="Arial Unicode MS" w:eastAsia="Arial Unicode MS" w:hAnsi="Arial Unicode MS" w:cs="Arial Unicode MS" w:hint="eastAsia"/>
                <w:b/>
                <w:bCs/>
                <w:color w:val="000000"/>
                <w:lang w:val="en-US" w:eastAsia="zh-CN"/>
              </w:rPr>
              <w:t>1.10</w:t>
            </w:r>
          </w:p>
        </w:tc>
        <w:tc>
          <w:tcPr>
            <w:tcW w:w="1620" w:type="dxa"/>
            <w:tcBorders>
              <w:top w:val="nil"/>
              <w:left w:val="nil"/>
              <w:bottom w:val="single" w:sz="4" w:space="0" w:color="auto"/>
              <w:right w:val="single" w:sz="4" w:space="0" w:color="auto"/>
            </w:tcBorders>
            <w:shd w:val="clear" w:color="auto" w:fill="auto"/>
            <w:noWrap/>
            <w:vAlign w:val="center"/>
            <w:hideMark/>
          </w:tcPr>
          <w:p w14:paraId="52D292C3" w14:textId="77777777" w:rsidR="00EB61E7" w:rsidRPr="00A96796" w:rsidRDefault="00EB61E7" w:rsidP="00EB61E7">
            <w:pPr>
              <w:spacing w:after="0"/>
              <w:jc w:val="center"/>
              <w:rPr>
                <w:rFonts w:ascii="Arial Unicode MS" w:eastAsia="Arial Unicode MS" w:hAnsi="Arial Unicode MS" w:cs="Arial Unicode MS"/>
                <w:b/>
                <w:bCs/>
                <w:color w:val="000000"/>
                <w:lang w:val="en-US" w:eastAsia="zh-CN"/>
              </w:rPr>
            </w:pPr>
            <w:r w:rsidRPr="00A96796">
              <w:rPr>
                <w:rFonts w:ascii="Arial Unicode MS" w:eastAsia="Arial Unicode MS" w:hAnsi="Arial Unicode MS" w:cs="Arial Unicode MS" w:hint="eastAsia"/>
                <w:b/>
                <w:bCs/>
                <w:color w:val="000000"/>
                <w:lang w:val="en-US" w:eastAsia="zh-CN"/>
              </w:rPr>
              <w:t>1.30</w:t>
            </w:r>
          </w:p>
        </w:tc>
        <w:tc>
          <w:tcPr>
            <w:tcW w:w="1620" w:type="dxa"/>
            <w:tcBorders>
              <w:top w:val="nil"/>
              <w:left w:val="nil"/>
              <w:bottom w:val="single" w:sz="4" w:space="0" w:color="auto"/>
              <w:right w:val="single" w:sz="4" w:space="0" w:color="auto"/>
            </w:tcBorders>
            <w:shd w:val="clear" w:color="auto" w:fill="auto"/>
            <w:noWrap/>
            <w:vAlign w:val="center"/>
            <w:hideMark/>
          </w:tcPr>
          <w:p w14:paraId="73553062" w14:textId="77777777" w:rsidR="00EB61E7" w:rsidRPr="00A96796" w:rsidRDefault="00EB61E7" w:rsidP="00EB61E7">
            <w:pPr>
              <w:spacing w:after="0"/>
              <w:jc w:val="center"/>
              <w:rPr>
                <w:rFonts w:ascii="Arial Unicode MS" w:eastAsia="Arial Unicode MS" w:hAnsi="Arial Unicode MS" w:cs="Arial Unicode MS"/>
                <w:b/>
                <w:bCs/>
                <w:color w:val="000000"/>
                <w:lang w:val="en-US" w:eastAsia="zh-CN"/>
              </w:rPr>
            </w:pPr>
            <w:r w:rsidRPr="00A96796">
              <w:rPr>
                <w:rFonts w:ascii="Arial Unicode MS" w:eastAsia="Arial Unicode MS" w:hAnsi="Arial Unicode MS" w:cs="Arial Unicode MS" w:hint="eastAsia"/>
                <w:b/>
                <w:bCs/>
                <w:color w:val="000000"/>
                <w:lang w:val="en-US" w:eastAsia="zh-CN"/>
              </w:rPr>
              <w:t>1.30</w:t>
            </w:r>
          </w:p>
        </w:tc>
      </w:tr>
    </w:tbl>
    <w:p w14:paraId="4FFD50CF" w14:textId="77777777" w:rsidR="00EB61E7" w:rsidRDefault="00EB61E7" w:rsidP="00EB61E7">
      <w:pPr>
        <w:rPr>
          <w:lang w:eastAsia="sv-SE"/>
        </w:rPr>
      </w:pPr>
    </w:p>
    <w:p w14:paraId="44120032" w14:textId="77777777" w:rsidR="00EB61E7" w:rsidRDefault="00EB61E7" w:rsidP="00EB61E7">
      <w:pPr>
        <w:rPr>
          <w:lang w:eastAsia="sv-SE"/>
        </w:rPr>
      </w:pPr>
      <w:r>
        <w:rPr>
          <w:rFonts w:hint="eastAsia"/>
          <w:lang w:eastAsia="sv-SE"/>
        </w:rPr>
        <w:t>T</w:t>
      </w:r>
      <w:r>
        <w:rPr>
          <w:lang w:eastAsia="sv-SE"/>
        </w:rPr>
        <w:t>he requirement sheets are as follows:</w:t>
      </w:r>
    </w:p>
    <w:p w14:paraId="019E66B1" w14:textId="77777777" w:rsidR="00EB61E7" w:rsidRDefault="00EB61E7" w:rsidP="00EB61E7">
      <w:pPr>
        <w:ind w:firstLineChars="50" w:firstLine="100"/>
        <w:rPr>
          <w:lang w:eastAsia="sv-SE"/>
        </w:rPr>
      </w:pPr>
      <w:r>
        <w:rPr>
          <w:lang w:eastAsia="sv-SE"/>
        </w:rPr>
        <w:t>EIRP</w:t>
      </w:r>
      <w:r>
        <w:rPr>
          <w:lang w:eastAsia="sv-SE"/>
        </w:rPr>
        <w:tab/>
      </w:r>
      <w:r>
        <w:rPr>
          <w:lang w:eastAsia="sv-SE"/>
        </w:rPr>
        <w:tab/>
      </w:r>
      <w:r>
        <w:rPr>
          <w:lang w:eastAsia="sv-SE"/>
        </w:rPr>
        <w:tab/>
      </w:r>
      <w:r>
        <w:rPr>
          <w:lang w:eastAsia="sv-SE"/>
        </w:rPr>
        <w:tab/>
      </w:r>
      <w:r>
        <w:rPr>
          <w:lang w:eastAsia="sv-SE"/>
        </w:rPr>
        <w:tab/>
      </w:r>
      <w:r>
        <w:rPr>
          <w:lang w:eastAsia="sv-SE"/>
        </w:rPr>
        <w:tab/>
        <w:t>EIRP accuracy measurement</w:t>
      </w:r>
    </w:p>
    <w:p w14:paraId="34D656B0" w14:textId="77777777" w:rsidR="00EB61E7" w:rsidRDefault="00EB61E7" w:rsidP="00EB61E7">
      <w:pPr>
        <w:ind w:firstLineChars="50" w:firstLine="100"/>
        <w:rPr>
          <w:lang w:eastAsia="sv-SE"/>
        </w:rPr>
      </w:pPr>
      <w:r>
        <w:rPr>
          <w:lang w:eastAsia="sv-SE"/>
        </w:rPr>
        <w:t>EIRP – Ex</w:t>
      </w:r>
      <w:r>
        <w:rPr>
          <w:lang w:eastAsia="sv-SE"/>
        </w:rPr>
        <w:tab/>
      </w:r>
      <w:r>
        <w:rPr>
          <w:lang w:eastAsia="sv-SE"/>
        </w:rPr>
        <w:tab/>
      </w:r>
      <w:r>
        <w:rPr>
          <w:lang w:eastAsia="sv-SE"/>
        </w:rPr>
        <w:tab/>
      </w:r>
      <w:r>
        <w:rPr>
          <w:lang w:eastAsia="sv-SE"/>
        </w:rPr>
        <w:tab/>
        <w:t>EIRP accuracy measurement in extreme condition</w:t>
      </w:r>
    </w:p>
    <w:p w14:paraId="1DC8753C" w14:textId="77777777" w:rsidR="00EB61E7" w:rsidRDefault="00EB61E7" w:rsidP="00EB61E7">
      <w:pPr>
        <w:ind w:firstLineChars="50" w:firstLine="100"/>
        <w:rPr>
          <w:lang w:eastAsia="sv-SE"/>
        </w:rPr>
      </w:pPr>
      <w:r>
        <w:rPr>
          <w:lang w:eastAsia="sv-SE"/>
        </w:rPr>
        <w:t>DL RS</w:t>
      </w:r>
      <w:r>
        <w:rPr>
          <w:lang w:eastAsia="sv-SE"/>
        </w:rPr>
        <w:tab/>
      </w:r>
      <w:r>
        <w:rPr>
          <w:lang w:eastAsia="sv-SE"/>
        </w:rPr>
        <w:tab/>
      </w:r>
      <w:r>
        <w:rPr>
          <w:lang w:eastAsia="sv-SE"/>
        </w:rPr>
        <w:tab/>
      </w:r>
      <w:r>
        <w:rPr>
          <w:lang w:eastAsia="sv-SE"/>
        </w:rPr>
        <w:tab/>
      </w:r>
      <w:r>
        <w:rPr>
          <w:lang w:eastAsia="sv-SE"/>
        </w:rPr>
        <w:tab/>
        <w:t>DL-RS</w:t>
      </w:r>
    </w:p>
    <w:p w14:paraId="2E462EDD" w14:textId="77777777" w:rsidR="00EB61E7" w:rsidRDefault="00EB61E7" w:rsidP="00EB61E7">
      <w:pPr>
        <w:ind w:firstLineChars="50" w:firstLine="100"/>
        <w:rPr>
          <w:lang w:eastAsia="sv-SE"/>
        </w:rPr>
      </w:pPr>
      <w:r>
        <w:rPr>
          <w:lang w:eastAsia="sv-SE"/>
        </w:rPr>
        <w:t>Power dynamics</w:t>
      </w:r>
      <w:r>
        <w:rPr>
          <w:lang w:eastAsia="sv-SE"/>
        </w:rPr>
        <w:tab/>
      </w:r>
      <w:r>
        <w:rPr>
          <w:lang w:eastAsia="sv-SE"/>
        </w:rPr>
        <w:tab/>
        <w:t>Power dynamics</w:t>
      </w:r>
    </w:p>
    <w:p w14:paraId="5580AEFC" w14:textId="77777777" w:rsidR="00EB61E7" w:rsidRDefault="00EB61E7" w:rsidP="00EB61E7">
      <w:pPr>
        <w:ind w:firstLineChars="50" w:firstLine="100"/>
        <w:rPr>
          <w:lang w:eastAsia="sv-SE"/>
        </w:rPr>
      </w:pPr>
      <w:r>
        <w:rPr>
          <w:lang w:eastAsia="sv-SE"/>
        </w:rPr>
        <w:t>EVM (%)</w:t>
      </w:r>
      <w:r>
        <w:rPr>
          <w:lang w:eastAsia="sv-SE"/>
        </w:rPr>
        <w:tab/>
      </w:r>
      <w:r>
        <w:rPr>
          <w:lang w:eastAsia="sv-SE"/>
        </w:rPr>
        <w:tab/>
      </w:r>
      <w:r>
        <w:rPr>
          <w:lang w:eastAsia="sv-SE"/>
        </w:rPr>
        <w:tab/>
      </w:r>
      <w:r>
        <w:rPr>
          <w:lang w:eastAsia="sv-SE"/>
        </w:rPr>
        <w:tab/>
        <w:t>EVM (calculates the dB error and estimates effect on EVM)</w:t>
      </w:r>
    </w:p>
    <w:p w14:paraId="44C5E1CF" w14:textId="77777777" w:rsidR="00EB61E7" w:rsidRDefault="00EB61E7" w:rsidP="00EB61E7">
      <w:pPr>
        <w:ind w:firstLineChars="50" w:firstLine="100"/>
        <w:rPr>
          <w:lang w:eastAsia="sv-SE"/>
        </w:rPr>
      </w:pPr>
      <w:r>
        <w:rPr>
          <w:lang w:eastAsia="sv-SE"/>
        </w:rPr>
        <w:t>In-band TRP</w:t>
      </w:r>
      <w:r>
        <w:rPr>
          <w:lang w:eastAsia="sv-SE"/>
        </w:rPr>
        <w:tab/>
      </w:r>
      <w:r>
        <w:rPr>
          <w:lang w:eastAsia="sv-SE"/>
        </w:rPr>
        <w:tab/>
      </w:r>
      <w:r>
        <w:rPr>
          <w:lang w:eastAsia="sv-SE"/>
        </w:rPr>
        <w:tab/>
        <w:t>Wanted signal TRP measurement</w:t>
      </w:r>
    </w:p>
    <w:p w14:paraId="7674A5B3" w14:textId="77777777" w:rsidR="00EB61E7" w:rsidRDefault="00EB61E7" w:rsidP="00EB61E7">
      <w:pPr>
        <w:ind w:firstLineChars="50" w:firstLine="100"/>
        <w:rPr>
          <w:lang w:eastAsia="sv-SE"/>
        </w:rPr>
      </w:pPr>
      <w:r>
        <w:rPr>
          <w:lang w:eastAsia="sv-SE"/>
        </w:rPr>
        <w:t>ACLR- abs</w:t>
      </w:r>
      <w:r>
        <w:rPr>
          <w:lang w:eastAsia="sv-SE"/>
        </w:rPr>
        <w:tab/>
      </w:r>
      <w:r>
        <w:rPr>
          <w:lang w:eastAsia="sv-SE"/>
        </w:rPr>
        <w:tab/>
      </w:r>
      <w:r>
        <w:rPr>
          <w:lang w:eastAsia="sv-SE"/>
        </w:rPr>
        <w:tab/>
      </w:r>
      <w:r>
        <w:rPr>
          <w:lang w:eastAsia="sv-SE"/>
        </w:rPr>
        <w:tab/>
        <w:t>ALCR absolute power measurement</w:t>
      </w:r>
    </w:p>
    <w:p w14:paraId="7405CC9E" w14:textId="77777777" w:rsidR="00EB61E7" w:rsidRDefault="00EB61E7" w:rsidP="00EB61E7">
      <w:pPr>
        <w:ind w:firstLineChars="50" w:firstLine="100"/>
        <w:rPr>
          <w:lang w:eastAsia="sv-SE"/>
        </w:rPr>
      </w:pPr>
      <w:r>
        <w:rPr>
          <w:lang w:eastAsia="sv-SE"/>
        </w:rPr>
        <w:t>ACLR-rel</w:t>
      </w:r>
      <w:r>
        <w:rPr>
          <w:lang w:eastAsia="sv-SE"/>
        </w:rPr>
        <w:tab/>
      </w:r>
      <w:r>
        <w:rPr>
          <w:lang w:eastAsia="sv-SE"/>
        </w:rPr>
        <w:tab/>
      </w:r>
      <w:r>
        <w:rPr>
          <w:lang w:eastAsia="sv-SE"/>
        </w:rPr>
        <w:tab/>
      </w:r>
      <w:r>
        <w:rPr>
          <w:lang w:eastAsia="sv-SE"/>
        </w:rPr>
        <w:tab/>
        <w:t>ACLR relative measurement</w:t>
      </w:r>
    </w:p>
    <w:p w14:paraId="1D87CEB3" w14:textId="77777777" w:rsidR="00EB61E7" w:rsidRDefault="00EB61E7" w:rsidP="00EB61E7">
      <w:pPr>
        <w:ind w:firstLineChars="50" w:firstLine="100"/>
        <w:rPr>
          <w:lang w:eastAsia="sv-SE"/>
        </w:rPr>
      </w:pPr>
      <w:r>
        <w:rPr>
          <w:lang w:eastAsia="sv-SE"/>
        </w:rPr>
        <w:t>OBUE</w:t>
      </w:r>
      <w:r>
        <w:rPr>
          <w:lang w:eastAsia="sv-SE"/>
        </w:rPr>
        <w:tab/>
      </w:r>
      <w:r>
        <w:rPr>
          <w:lang w:eastAsia="sv-SE"/>
        </w:rPr>
        <w:tab/>
      </w:r>
      <w:r>
        <w:rPr>
          <w:lang w:eastAsia="sv-SE"/>
        </w:rPr>
        <w:tab/>
      </w:r>
      <w:r>
        <w:rPr>
          <w:lang w:eastAsia="sv-SE"/>
        </w:rPr>
        <w:tab/>
      </w:r>
      <w:r>
        <w:rPr>
          <w:lang w:eastAsia="sv-SE"/>
        </w:rPr>
        <w:tab/>
        <w:t>Out of band unwanted emissions (absolute power measurement)</w:t>
      </w:r>
    </w:p>
    <w:p w14:paraId="7E1161E5" w14:textId="77777777" w:rsidR="00EB61E7" w:rsidRDefault="00EB61E7" w:rsidP="00EB61E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35"/>
        </w:tabs>
        <w:ind w:firstLineChars="50" w:firstLine="100"/>
        <w:rPr>
          <w:lang w:eastAsia="sv-SE"/>
        </w:rPr>
      </w:pPr>
      <w:r>
        <w:rPr>
          <w:lang w:eastAsia="sv-SE"/>
        </w:rPr>
        <w:t>SEM</w:t>
      </w:r>
      <w:r>
        <w:rPr>
          <w:lang w:eastAsia="sv-SE"/>
        </w:rPr>
        <w:tab/>
      </w:r>
      <w:r>
        <w:rPr>
          <w:lang w:eastAsia="sv-SE"/>
        </w:rPr>
        <w:tab/>
      </w:r>
      <w:r>
        <w:rPr>
          <w:lang w:eastAsia="sv-SE"/>
        </w:rPr>
        <w:tab/>
      </w:r>
      <w:r>
        <w:rPr>
          <w:lang w:eastAsia="sv-SE"/>
        </w:rPr>
        <w:tab/>
      </w:r>
      <w:r>
        <w:rPr>
          <w:lang w:eastAsia="sv-SE"/>
        </w:rPr>
        <w:tab/>
      </w:r>
      <w:r>
        <w:rPr>
          <w:lang w:eastAsia="sv-SE"/>
        </w:rPr>
        <w:tab/>
        <w:t>Spectrum emissions mask -  UTRA only (may be combined with UEM)</w:t>
      </w:r>
      <w:r>
        <w:rPr>
          <w:lang w:eastAsia="sv-SE"/>
        </w:rPr>
        <w:tab/>
      </w:r>
    </w:p>
    <w:p w14:paraId="7BE58938" w14:textId="77777777" w:rsidR="00EB61E7" w:rsidRDefault="00EB61E7" w:rsidP="00EB61E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35"/>
        </w:tabs>
        <w:ind w:firstLineChars="50" w:firstLine="100"/>
        <w:rPr>
          <w:lang w:eastAsia="sv-SE"/>
        </w:rPr>
      </w:pPr>
      <w:r>
        <w:rPr>
          <w:lang w:eastAsia="sv-SE"/>
        </w:rPr>
        <w:t>OOB EM</w:t>
      </w:r>
      <w:r>
        <w:rPr>
          <w:lang w:eastAsia="sv-SE"/>
        </w:rPr>
        <w:tab/>
      </w:r>
      <w:r>
        <w:rPr>
          <w:lang w:eastAsia="sv-SE"/>
        </w:rPr>
        <w:tab/>
      </w:r>
      <w:r>
        <w:rPr>
          <w:lang w:eastAsia="sv-SE"/>
        </w:rPr>
        <w:tab/>
      </w:r>
      <w:r>
        <w:rPr>
          <w:lang w:eastAsia="sv-SE"/>
        </w:rPr>
        <w:tab/>
        <w:t>Tx mandatory Out of band spurious emissions</w:t>
      </w:r>
    </w:p>
    <w:p w14:paraId="2FCE3370" w14:textId="77777777" w:rsidR="00EB61E7" w:rsidRPr="008E2A03" w:rsidRDefault="00EB61E7" w:rsidP="00EB61E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35"/>
        </w:tabs>
        <w:ind w:firstLineChars="50" w:firstLine="100"/>
        <w:rPr>
          <w:lang w:eastAsia="sv-SE"/>
        </w:rPr>
      </w:pPr>
      <w:r>
        <w:rPr>
          <w:lang w:eastAsia="sv-SE"/>
        </w:rPr>
        <w:t>RX EM</w:t>
      </w:r>
      <w:r>
        <w:rPr>
          <w:lang w:eastAsia="sv-SE"/>
        </w:rPr>
        <w:tab/>
      </w:r>
      <w:r>
        <w:rPr>
          <w:lang w:eastAsia="sv-SE"/>
        </w:rPr>
        <w:tab/>
      </w:r>
      <w:r>
        <w:rPr>
          <w:lang w:eastAsia="sv-SE"/>
        </w:rPr>
        <w:tab/>
      </w:r>
      <w:r>
        <w:rPr>
          <w:lang w:eastAsia="sv-SE"/>
        </w:rPr>
        <w:tab/>
      </w:r>
      <w:r>
        <w:rPr>
          <w:lang w:eastAsia="sv-SE"/>
        </w:rPr>
        <w:tab/>
        <w:t>Rx out of band spurious emissions</w:t>
      </w:r>
    </w:p>
    <w:p w14:paraId="1498208A" w14:textId="77777777" w:rsidR="00EB61E7" w:rsidRDefault="00EB61E7" w:rsidP="00EB61E7">
      <w:pPr>
        <w:ind w:firstLineChars="50" w:firstLine="100"/>
        <w:rPr>
          <w:lang w:eastAsia="sv-SE"/>
        </w:rPr>
      </w:pPr>
      <w:r>
        <w:rPr>
          <w:lang w:eastAsia="sv-SE"/>
        </w:rPr>
        <w:t>COEX EM</w:t>
      </w:r>
      <w:r>
        <w:rPr>
          <w:lang w:eastAsia="sv-SE"/>
        </w:rPr>
        <w:tab/>
      </w:r>
      <w:r>
        <w:rPr>
          <w:lang w:eastAsia="sv-SE"/>
        </w:rPr>
        <w:tab/>
      </w:r>
      <w:r>
        <w:rPr>
          <w:lang w:eastAsia="sv-SE"/>
        </w:rPr>
        <w:tab/>
      </w:r>
      <w:r>
        <w:rPr>
          <w:lang w:eastAsia="sv-SE"/>
        </w:rPr>
        <w:tab/>
        <w:t>Coexistence emissions low power emissions measurement</w:t>
      </w:r>
    </w:p>
    <w:p w14:paraId="2B25013C" w14:textId="33A11FF0" w:rsidR="00EB61E7" w:rsidRDefault="00EB61E7" w:rsidP="00EB61E7">
      <w:pPr>
        <w:pStyle w:val="Heading2"/>
        <w:rPr>
          <w:lang w:eastAsia="sv-SE"/>
        </w:rPr>
      </w:pPr>
      <w:r>
        <w:rPr>
          <w:lang w:eastAsia="sv-SE"/>
        </w:rPr>
        <w:t>2.2</w:t>
      </w:r>
      <w:r>
        <w:rPr>
          <w:lang w:eastAsia="sv-SE"/>
        </w:rPr>
        <w:tab/>
        <w:t>Updates after RAN4#94-e, 1</w:t>
      </w:r>
      <w:r w:rsidRPr="003117AC">
        <w:rPr>
          <w:vertAlign w:val="superscript"/>
          <w:lang w:eastAsia="sv-SE"/>
        </w:rPr>
        <w:t>st</w:t>
      </w:r>
      <w:r>
        <w:rPr>
          <w:lang w:eastAsia="sv-SE"/>
        </w:rPr>
        <w:t xml:space="preserve"> round</w:t>
      </w:r>
    </w:p>
    <w:p w14:paraId="45AD2FFE" w14:textId="07BB9889" w:rsidR="00EB61E7" w:rsidRDefault="00EB61E7" w:rsidP="00EB61E7">
      <w:pPr>
        <w:rPr>
          <w:lang w:eastAsia="sv-SE"/>
        </w:rPr>
      </w:pPr>
      <w:r>
        <w:rPr>
          <w:rFonts w:hint="eastAsia"/>
          <w:lang w:eastAsia="sv-SE"/>
        </w:rPr>
        <w:t>A</w:t>
      </w:r>
      <w:r>
        <w:rPr>
          <w:lang w:eastAsia="sv-SE"/>
        </w:rPr>
        <w:t>fter the 1st round the following comments and updates have been implemented in R4-2002431.</w:t>
      </w:r>
    </w:p>
    <w:p w14:paraId="2016EAE8" w14:textId="77777777" w:rsidR="00EB61E7" w:rsidRDefault="00EB61E7" w:rsidP="00EB61E7">
      <w:pPr>
        <w:rPr>
          <w:color w:val="000000" w:themeColor="text1"/>
          <w:lang w:val="en-US" w:eastAsia="zh-CN"/>
        </w:rPr>
      </w:pPr>
      <w:r w:rsidRPr="001E34B2">
        <w:rPr>
          <w:color w:val="000000" w:themeColor="text1"/>
          <w:lang w:val="en-US" w:eastAsia="zh-CN"/>
        </w:rPr>
        <w:t>Ericsson: Can we round the values to 2 decimal places? I doubt the accuracy of the work is having more than that.</w:t>
      </w:r>
    </w:p>
    <w:p w14:paraId="2A3E92A3" w14:textId="77777777" w:rsidR="00EB61E7" w:rsidRDefault="00EB61E7" w:rsidP="00EB61E7">
      <w:pPr>
        <w:ind w:leftChars="100" w:left="200"/>
        <w:rPr>
          <w:color w:val="000000" w:themeColor="text1"/>
          <w:lang w:val="en-US" w:eastAsia="zh-CN"/>
        </w:rPr>
      </w:pPr>
      <w:r w:rsidRPr="003117AC">
        <w:rPr>
          <w:b/>
          <w:color w:val="000000" w:themeColor="text1"/>
          <w:lang w:val="en-US" w:eastAsia="zh-CN"/>
        </w:rPr>
        <w:t xml:space="preserve">Action: </w:t>
      </w:r>
      <w:r>
        <w:rPr>
          <w:color w:val="000000" w:themeColor="text1"/>
          <w:lang w:val="en-US" w:eastAsia="zh-CN"/>
        </w:rPr>
        <w:t>Yes, that was the intention, but some calculations have slipped through the net. The Excel will be corrected and more importantly when the tables are imported into the TR they will be only 2 dp.</w:t>
      </w:r>
    </w:p>
    <w:p w14:paraId="3D8C2E36" w14:textId="77777777" w:rsidR="00EB61E7" w:rsidRDefault="00EB61E7" w:rsidP="00EB61E7">
      <w:pPr>
        <w:rPr>
          <w:color w:val="000000" w:themeColor="text1"/>
          <w:lang w:val="en-US" w:eastAsia="zh-CN"/>
        </w:rPr>
      </w:pPr>
      <w:r w:rsidRPr="001E34B2">
        <w:rPr>
          <w:color w:val="000000" w:themeColor="text1"/>
          <w:lang w:val="en-US" w:eastAsia="zh-CN"/>
        </w:rPr>
        <w:t>Keysight: There is an error in spreadsheet. Corrected version is uploaded with “Keysight” name appended in name. where correction done is yellow highlighted. Which is EIRP tab K55 which referred by K68, and summary tab H5 column.</w:t>
      </w:r>
    </w:p>
    <w:p w14:paraId="45D5B3E5" w14:textId="77777777" w:rsidR="00EB61E7" w:rsidRDefault="00EB61E7" w:rsidP="00EB61E7">
      <w:pPr>
        <w:ind w:leftChars="100" w:left="200"/>
        <w:rPr>
          <w:color w:val="000000" w:themeColor="text1"/>
          <w:lang w:val="en-US" w:eastAsia="zh-CN"/>
        </w:rPr>
      </w:pPr>
      <w:r w:rsidRPr="003117AC">
        <w:rPr>
          <w:b/>
          <w:color w:val="000000" w:themeColor="text1"/>
          <w:lang w:val="en-US" w:eastAsia="zh-CN"/>
        </w:rPr>
        <w:t>Action:</w:t>
      </w:r>
      <w:r>
        <w:rPr>
          <w:color w:val="000000" w:themeColor="text1"/>
          <w:lang w:val="en-US" w:eastAsia="zh-CN"/>
        </w:rPr>
        <w:t xml:space="preserve"> Changes are accepted</w:t>
      </w:r>
    </w:p>
    <w:p w14:paraId="32632FB5" w14:textId="77777777" w:rsidR="00EB61E7" w:rsidRDefault="00EB61E7" w:rsidP="00EB61E7">
      <w:pPr>
        <w:spacing w:after="120"/>
        <w:rPr>
          <w:color w:val="000000" w:themeColor="text1"/>
          <w:lang w:val="en-US" w:eastAsia="zh-CN"/>
        </w:rPr>
      </w:pPr>
      <w:r>
        <w:rPr>
          <w:color w:val="000000" w:themeColor="text1"/>
          <w:lang w:val="en-US" w:eastAsia="zh-CN"/>
        </w:rPr>
        <w:t>R&amp;S: Regarding PWS, 4.2-6GHz MU values have not been analyzed yet, so they should be kept between [] and left for further modification in upcoming meetings. This should apply at least for MU terms unique to PWS: QZ ripple DUT / cal antenna, longitudinal position uncertainty, field repeatability and system non-linearity.</w:t>
      </w:r>
    </w:p>
    <w:p w14:paraId="222A1297" w14:textId="77777777" w:rsidR="00EB61E7" w:rsidRDefault="00EB61E7" w:rsidP="00EB61E7">
      <w:pPr>
        <w:spacing w:after="120"/>
        <w:rPr>
          <w:color w:val="000000" w:themeColor="text1"/>
          <w:lang w:val="en-US" w:eastAsia="zh-CN"/>
        </w:rPr>
      </w:pPr>
      <w:r>
        <w:rPr>
          <w:color w:val="000000" w:themeColor="text1"/>
          <w:lang w:val="en-US" w:eastAsia="zh-CN"/>
        </w:rPr>
        <w:t>In addition, System non-linearity term should be kept still between [] for all frequencies since final analysis and agreement is pending.</w:t>
      </w:r>
    </w:p>
    <w:p w14:paraId="4317EA8B" w14:textId="77777777" w:rsidR="00EB61E7" w:rsidRDefault="00EB61E7" w:rsidP="00EB61E7">
      <w:pPr>
        <w:rPr>
          <w:color w:val="000000" w:themeColor="text1"/>
          <w:lang w:val="en-US" w:eastAsia="zh-CN"/>
        </w:rPr>
      </w:pPr>
      <w:r>
        <w:rPr>
          <w:color w:val="000000" w:themeColor="text1"/>
          <w:lang w:val="en-US" w:eastAsia="zh-CN"/>
        </w:rPr>
        <w:t>Combined standard uncertainty and expanded uncertainty should be also kept [] until the values mentioned above are finalized.</w:t>
      </w:r>
    </w:p>
    <w:p w14:paraId="078DBF79" w14:textId="77777777" w:rsidR="00EB61E7" w:rsidRDefault="00EB61E7" w:rsidP="00EB61E7">
      <w:pPr>
        <w:ind w:leftChars="100" w:left="200"/>
        <w:rPr>
          <w:color w:val="000000" w:themeColor="text1"/>
          <w:lang w:val="en-US" w:eastAsia="zh-CN"/>
        </w:rPr>
      </w:pPr>
      <w:r w:rsidRPr="003117AC">
        <w:rPr>
          <w:b/>
          <w:color w:val="000000" w:themeColor="text1"/>
          <w:lang w:val="en-US" w:eastAsia="zh-CN"/>
        </w:rPr>
        <w:t>Action:</w:t>
      </w:r>
      <w:r>
        <w:rPr>
          <w:color w:val="000000" w:themeColor="text1"/>
          <w:lang w:val="en-US" w:eastAsia="zh-CN"/>
        </w:rPr>
        <w:t xml:space="preserve"> It is difficult to put square brackets around things in excel as the calculations don’t work. Suggest highlighting the cells in a different color (cyan) and adding the square brackets when imported into the TR.</w:t>
      </w:r>
    </w:p>
    <w:p w14:paraId="63F74ACA" w14:textId="77777777" w:rsidR="00EB61E7" w:rsidRDefault="00EB61E7" w:rsidP="00EB61E7">
      <w:pPr>
        <w:ind w:leftChars="100" w:left="200"/>
        <w:rPr>
          <w:color w:val="000000" w:themeColor="text1"/>
          <w:lang w:val="en-US" w:eastAsia="zh-CN"/>
        </w:rPr>
      </w:pPr>
      <w:r w:rsidRPr="003117AC">
        <w:rPr>
          <w:b/>
          <w:color w:val="000000" w:themeColor="text1"/>
          <w:lang w:val="en-US" w:eastAsia="zh-CN"/>
        </w:rPr>
        <w:lastRenderedPageBreak/>
        <w:t>Action:</w:t>
      </w:r>
      <w:r>
        <w:rPr>
          <w:color w:val="000000" w:themeColor="text1"/>
          <w:lang w:val="en-US" w:eastAsia="zh-CN"/>
        </w:rPr>
        <w:t xml:space="preserve"> Calibration antenna is a common uncertainty to all methods, is it suggested PWS uses a different Calibration antenna? (i.e.</w:t>
      </w:r>
      <w:r w:rsidRPr="0033444C">
        <w:t xml:space="preserve"> </w:t>
      </w:r>
      <w:r>
        <w:t>“</w:t>
      </w:r>
      <w:r w:rsidRPr="0033444C">
        <w:rPr>
          <w:color w:val="000000" w:themeColor="text1"/>
          <w:lang w:val="en-US" w:eastAsia="zh-CN"/>
        </w:rPr>
        <w:t xml:space="preserve">Uncertainty of the absolute gain of the </w:t>
      </w:r>
      <w:r>
        <w:rPr>
          <w:color w:val="000000" w:themeColor="text1"/>
          <w:lang w:val="en-US" w:eastAsia="zh-CN"/>
        </w:rPr>
        <w:t xml:space="preserve">PWC </w:t>
      </w:r>
      <w:r w:rsidRPr="0033444C">
        <w:rPr>
          <w:color w:val="000000" w:themeColor="text1"/>
          <w:lang w:val="en-US" w:eastAsia="zh-CN"/>
        </w:rPr>
        <w:t>reference antenna</w:t>
      </w:r>
      <w:r>
        <w:rPr>
          <w:color w:val="000000" w:themeColor="text1"/>
          <w:lang w:val="en-US" w:eastAsia="zh-CN"/>
        </w:rPr>
        <w:t>”  If not we should use the same value as for other methods – I will leave as is for now.</w:t>
      </w:r>
    </w:p>
    <w:p w14:paraId="20FD0C50" w14:textId="77777777" w:rsidR="00EB61E7" w:rsidRDefault="00EB61E7" w:rsidP="00EB61E7">
      <w:pPr>
        <w:rPr>
          <w:lang w:eastAsia="sv-SE"/>
        </w:rPr>
      </w:pPr>
      <w:r>
        <w:rPr>
          <w:rFonts w:hint="eastAsia"/>
          <w:lang w:eastAsia="sv-SE"/>
        </w:rPr>
        <w:t>A</w:t>
      </w:r>
      <w:r>
        <w:rPr>
          <w:lang w:eastAsia="sv-SE"/>
        </w:rPr>
        <w:t>dditional changes</w:t>
      </w:r>
    </w:p>
    <w:p w14:paraId="26CE263E" w14:textId="77777777" w:rsidR="00EB61E7" w:rsidRPr="00EB61E7" w:rsidRDefault="00EB61E7" w:rsidP="00EB61E7">
      <w:pPr>
        <w:pStyle w:val="ListParagraph"/>
        <w:numPr>
          <w:ilvl w:val="0"/>
          <w:numId w:val="44"/>
        </w:numPr>
        <w:spacing w:after="180"/>
        <w:rPr>
          <w:rFonts w:ascii="Times New Roman" w:hAnsi="Times New Roman" w:cs="Times New Roman"/>
          <w:sz w:val="20"/>
          <w:szCs w:val="20"/>
          <w:lang w:eastAsia="sv-SE"/>
        </w:rPr>
      </w:pPr>
      <w:r w:rsidRPr="00EB61E7">
        <w:rPr>
          <w:rFonts w:ascii="Times New Roman" w:hAnsi="Times New Roman" w:cs="Times New Roman"/>
          <w:sz w:val="20"/>
          <w:szCs w:val="20"/>
          <w:lang w:eastAsia="sv-SE"/>
        </w:rPr>
        <w:t xml:space="preserve">IAC MU sheet UID’s updated to match updated to the MU description annex (unused descriptions removed and number realigned) </w:t>
      </w:r>
    </w:p>
    <w:p w14:paraId="4D9DCF72" w14:textId="77777777" w:rsidR="00EB61E7" w:rsidRPr="00EB61E7" w:rsidRDefault="00EB61E7" w:rsidP="00EB61E7">
      <w:pPr>
        <w:pStyle w:val="ListParagraph"/>
        <w:numPr>
          <w:ilvl w:val="0"/>
          <w:numId w:val="44"/>
        </w:numPr>
        <w:spacing w:after="180"/>
        <w:rPr>
          <w:rFonts w:ascii="Times New Roman" w:hAnsi="Times New Roman" w:cs="Times New Roman"/>
          <w:sz w:val="20"/>
          <w:szCs w:val="20"/>
          <w:lang w:eastAsia="sv-SE"/>
        </w:rPr>
      </w:pPr>
      <w:r w:rsidRPr="00EB61E7">
        <w:rPr>
          <w:rFonts w:ascii="Times New Roman" w:hAnsi="Times New Roman" w:cs="Times New Roman"/>
          <w:sz w:val="20"/>
          <w:szCs w:val="20"/>
          <w:lang w:eastAsia="sv-SE"/>
        </w:rPr>
        <w:t>TE sheet, unused error removed</w:t>
      </w:r>
    </w:p>
    <w:p w14:paraId="319E08B3" w14:textId="2355DCB7" w:rsidR="00171DF3" w:rsidRDefault="00EB61E7" w:rsidP="00EB61E7">
      <w:pPr>
        <w:pStyle w:val="Heading2"/>
        <w:numPr>
          <w:ilvl w:val="0"/>
          <w:numId w:val="21"/>
        </w:numPr>
      </w:pPr>
      <w:r>
        <w:t>Updates to RAN4#94bis-e</w:t>
      </w:r>
    </w:p>
    <w:p w14:paraId="3C9E23AB" w14:textId="3CED7358" w:rsidR="00EB61E7" w:rsidRDefault="00EB61E7" w:rsidP="00EB61E7">
      <w:r>
        <w:rPr>
          <w:rFonts w:hint="eastAsia"/>
        </w:rPr>
        <w:t>T</w:t>
      </w:r>
      <w:r>
        <w:t>he spreadsheet has been updated (by R&amp;S) to include MU tables for the PWC for the DL-RS requirement and the power dynamics requirements.</w:t>
      </w:r>
    </w:p>
    <w:p w14:paraId="544E7C50" w14:textId="1C91E2D4" w:rsidR="00EB61E7" w:rsidRDefault="00EB61E7" w:rsidP="00EB61E7">
      <w:r>
        <w:t xml:space="preserve">These Tx directional requirements use a subset of the EIRP error tables </w:t>
      </w:r>
      <w:r w:rsidR="00F72C04">
        <w:t>and as such do not require analysis of any additional measurement uncertainties for the chamber as EIRP has been approved previously.</w:t>
      </w:r>
    </w:p>
    <w:p w14:paraId="393690E1" w14:textId="07474B1C" w:rsidR="00F72C04" w:rsidRDefault="00F72C04" w:rsidP="00EB61E7">
      <w:r>
        <w:t>The same methodology to translate EIRP to these requirements has been used for the OWC as for the other chamber types.</w:t>
      </w:r>
    </w:p>
    <w:p w14:paraId="23B78E13" w14:textId="0E6F8398" w:rsidR="00F72C04" w:rsidRDefault="00F72C04" w:rsidP="00EB61E7">
      <w:r>
        <w:t>For the PWC some uncertainty remain on the following error values:</w:t>
      </w:r>
    </w:p>
    <w:p w14:paraId="3831CCAF" w14:textId="47D89627" w:rsidR="00F72C04" w:rsidRDefault="00F72C04" w:rsidP="00F72C04">
      <w:pPr>
        <w:ind w:leftChars="100" w:left="200"/>
      </w:pPr>
      <w:r w:rsidRPr="00F72C04">
        <w:t>A7-2a</w:t>
      </w:r>
      <w:r w:rsidRPr="00F72C04">
        <w:tab/>
        <w:t>Longitudinal position uncertainty (i.e. standing wave and imperfect field synthesis) for DUT antenna</w:t>
      </w:r>
    </w:p>
    <w:p w14:paraId="5B053BB2" w14:textId="0CC34FFA" w:rsidR="00F72C04" w:rsidRDefault="00F72C04" w:rsidP="00F72C04">
      <w:pPr>
        <w:ind w:leftChars="100" w:left="200"/>
      </w:pPr>
      <w:r w:rsidRPr="00F72C04">
        <w:t>A7-4a</w:t>
      </w:r>
      <w:r w:rsidRPr="00F72C04">
        <w:tab/>
        <w:t>QZ ripple with DUT</w:t>
      </w:r>
    </w:p>
    <w:p w14:paraId="3BDFE28B" w14:textId="0E23D4B3" w:rsidR="00F72C04" w:rsidRDefault="00F72C04" w:rsidP="00F72C04">
      <w:pPr>
        <w:ind w:leftChars="100" w:left="200"/>
      </w:pPr>
      <w:r w:rsidRPr="00F72C04">
        <w:t>A7-14</w:t>
      </w:r>
      <w:r w:rsidRPr="00F72C04">
        <w:tab/>
        <w:t>System non-linearity</w:t>
      </w:r>
    </w:p>
    <w:p w14:paraId="0E8419DE" w14:textId="6B5CC66F" w:rsidR="00F72C04" w:rsidRDefault="00F72C04" w:rsidP="00F72C04">
      <w:pPr>
        <w:ind w:leftChars="100" w:left="200"/>
      </w:pPr>
      <w:r w:rsidRPr="00F72C04">
        <w:t>A7-2b</w:t>
      </w:r>
      <w:r w:rsidRPr="00F72C04">
        <w:tab/>
        <w:t>Longitudinal position uncertainty (i.e. standing wave and imperfect field synthesis) for calibration antenna</w:t>
      </w:r>
    </w:p>
    <w:p w14:paraId="61357BB2" w14:textId="0D362B23" w:rsidR="00F72C04" w:rsidRDefault="00F72C04" w:rsidP="00F72C04">
      <w:pPr>
        <w:ind w:leftChars="100" w:left="200"/>
      </w:pPr>
      <w:r w:rsidRPr="00F72C04">
        <w:t>A7-12</w:t>
      </w:r>
      <w:r w:rsidRPr="00F72C04">
        <w:tab/>
        <w:t>Field repeatability</w:t>
      </w:r>
    </w:p>
    <w:p w14:paraId="0FA38077" w14:textId="7EF30591" w:rsidR="00F72C04" w:rsidRDefault="00F72C04" w:rsidP="00EB61E7">
      <w:r>
        <w:rPr>
          <w:rFonts w:hint="eastAsia"/>
        </w:rPr>
        <w:t>T</w:t>
      </w:r>
      <w:r>
        <w:t>hese retain square brackets (shaded cyan in the excel spreadsheet)</w:t>
      </w:r>
    </w:p>
    <w:p w14:paraId="0B1E3AB8" w14:textId="77777777" w:rsidR="00F72C04" w:rsidRPr="00EB61E7" w:rsidRDefault="00F72C04" w:rsidP="00EB61E7"/>
    <w:sectPr w:rsidR="00F72C04" w:rsidRPr="00EB61E7">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7BBC8F" w16cid:durableId="20235230"/>
  <w16cid:commentId w16cid:paraId="44FD8986" w16cid:durableId="20235231"/>
  <w16cid:commentId w16cid:paraId="1664F22C" w16cid:durableId="2023564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080E82" w14:textId="77777777" w:rsidR="008167C9" w:rsidRDefault="008167C9">
      <w:r>
        <w:separator/>
      </w:r>
    </w:p>
  </w:endnote>
  <w:endnote w:type="continuationSeparator" w:id="0">
    <w:p w14:paraId="7E61FFE1" w14:textId="77777777" w:rsidR="008167C9" w:rsidRDefault="00816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1F74E" w14:textId="77777777" w:rsidR="008167C9" w:rsidRDefault="008167C9">
      <w:r>
        <w:separator/>
      </w:r>
    </w:p>
  </w:footnote>
  <w:footnote w:type="continuationSeparator" w:id="0">
    <w:p w14:paraId="4E211628" w14:textId="77777777" w:rsidR="008167C9" w:rsidRDefault="008167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D738C"/>
    <w:multiLevelType w:val="hybridMultilevel"/>
    <w:tmpl w:val="FE8E40F0"/>
    <w:lvl w:ilvl="0" w:tplc="B70AB366">
      <w:start w:val="8"/>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012C1D"/>
    <w:multiLevelType w:val="hybridMultilevel"/>
    <w:tmpl w:val="1BD4090C"/>
    <w:lvl w:ilvl="0" w:tplc="8FECB422">
      <w:start w:val="1"/>
      <w:numFmt w:val="bullet"/>
      <w:lvlText w:val="–"/>
      <w:lvlJc w:val="left"/>
      <w:pPr>
        <w:tabs>
          <w:tab w:val="num" w:pos="720"/>
        </w:tabs>
        <w:ind w:left="720" w:hanging="360"/>
      </w:pPr>
      <w:rPr>
        <w:rFonts w:ascii="Arial" w:hAnsi="Arial" w:hint="default"/>
      </w:rPr>
    </w:lvl>
    <w:lvl w:ilvl="1" w:tplc="07C8E982">
      <w:start w:val="1"/>
      <w:numFmt w:val="bullet"/>
      <w:lvlText w:val="–"/>
      <w:lvlJc w:val="left"/>
      <w:pPr>
        <w:tabs>
          <w:tab w:val="num" w:pos="1440"/>
        </w:tabs>
        <w:ind w:left="1440" w:hanging="360"/>
      </w:pPr>
      <w:rPr>
        <w:rFonts w:ascii="Arial" w:hAnsi="Arial" w:hint="default"/>
      </w:rPr>
    </w:lvl>
    <w:lvl w:ilvl="2" w:tplc="AA286562" w:tentative="1">
      <w:start w:val="1"/>
      <w:numFmt w:val="bullet"/>
      <w:lvlText w:val="–"/>
      <w:lvlJc w:val="left"/>
      <w:pPr>
        <w:tabs>
          <w:tab w:val="num" w:pos="2160"/>
        </w:tabs>
        <w:ind w:left="2160" w:hanging="360"/>
      </w:pPr>
      <w:rPr>
        <w:rFonts w:ascii="Arial" w:hAnsi="Arial" w:hint="default"/>
      </w:rPr>
    </w:lvl>
    <w:lvl w:ilvl="3" w:tplc="D5662C52" w:tentative="1">
      <w:start w:val="1"/>
      <w:numFmt w:val="bullet"/>
      <w:lvlText w:val="–"/>
      <w:lvlJc w:val="left"/>
      <w:pPr>
        <w:tabs>
          <w:tab w:val="num" w:pos="2880"/>
        </w:tabs>
        <w:ind w:left="2880" w:hanging="360"/>
      </w:pPr>
      <w:rPr>
        <w:rFonts w:ascii="Arial" w:hAnsi="Arial" w:hint="default"/>
      </w:rPr>
    </w:lvl>
    <w:lvl w:ilvl="4" w:tplc="C1DA7606" w:tentative="1">
      <w:start w:val="1"/>
      <w:numFmt w:val="bullet"/>
      <w:lvlText w:val="–"/>
      <w:lvlJc w:val="left"/>
      <w:pPr>
        <w:tabs>
          <w:tab w:val="num" w:pos="3600"/>
        </w:tabs>
        <w:ind w:left="3600" w:hanging="360"/>
      </w:pPr>
      <w:rPr>
        <w:rFonts w:ascii="Arial" w:hAnsi="Arial" w:hint="default"/>
      </w:rPr>
    </w:lvl>
    <w:lvl w:ilvl="5" w:tplc="21228D78" w:tentative="1">
      <w:start w:val="1"/>
      <w:numFmt w:val="bullet"/>
      <w:lvlText w:val="–"/>
      <w:lvlJc w:val="left"/>
      <w:pPr>
        <w:tabs>
          <w:tab w:val="num" w:pos="4320"/>
        </w:tabs>
        <w:ind w:left="4320" w:hanging="360"/>
      </w:pPr>
      <w:rPr>
        <w:rFonts w:ascii="Arial" w:hAnsi="Arial" w:hint="default"/>
      </w:rPr>
    </w:lvl>
    <w:lvl w:ilvl="6" w:tplc="D468357C" w:tentative="1">
      <w:start w:val="1"/>
      <w:numFmt w:val="bullet"/>
      <w:lvlText w:val="–"/>
      <w:lvlJc w:val="left"/>
      <w:pPr>
        <w:tabs>
          <w:tab w:val="num" w:pos="5040"/>
        </w:tabs>
        <w:ind w:left="5040" w:hanging="360"/>
      </w:pPr>
      <w:rPr>
        <w:rFonts w:ascii="Arial" w:hAnsi="Arial" w:hint="default"/>
      </w:rPr>
    </w:lvl>
    <w:lvl w:ilvl="7" w:tplc="20108FF8" w:tentative="1">
      <w:start w:val="1"/>
      <w:numFmt w:val="bullet"/>
      <w:lvlText w:val="–"/>
      <w:lvlJc w:val="left"/>
      <w:pPr>
        <w:tabs>
          <w:tab w:val="num" w:pos="5760"/>
        </w:tabs>
        <w:ind w:left="5760" w:hanging="360"/>
      </w:pPr>
      <w:rPr>
        <w:rFonts w:ascii="Arial" w:hAnsi="Arial" w:hint="default"/>
      </w:rPr>
    </w:lvl>
    <w:lvl w:ilvl="8" w:tplc="B5C289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DF3379"/>
    <w:multiLevelType w:val="hybridMultilevel"/>
    <w:tmpl w:val="C99ACD10"/>
    <w:lvl w:ilvl="0" w:tplc="5BAC4290">
      <w:start w:val="1"/>
      <w:numFmt w:val="bullet"/>
      <w:lvlText w:val="–"/>
      <w:lvlJc w:val="left"/>
      <w:pPr>
        <w:tabs>
          <w:tab w:val="num" w:pos="720"/>
        </w:tabs>
        <w:ind w:left="720" w:hanging="360"/>
      </w:pPr>
      <w:rPr>
        <w:rFonts w:ascii="Arial" w:hAnsi="Arial" w:hint="default"/>
      </w:rPr>
    </w:lvl>
    <w:lvl w:ilvl="1" w:tplc="F7285A70">
      <w:start w:val="1"/>
      <w:numFmt w:val="bullet"/>
      <w:lvlText w:val="–"/>
      <w:lvlJc w:val="left"/>
      <w:pPr>
        <w:tabs>
          <w:tab w:val="num" w:pos="1440"/>
        </w:tabs>
        <w:ind w:left="1440" w:hanging="360"/>
      </w:pPr>
      <w:rPr>
        <w:rFonts w:ascii="Arial" w:hAnsi="Arial" w:hint="default"/>
      </w:rPr>
    </w:lvl>
    <w:lvl w:ilvl="2" w:tplc="105879B2" w:tentative="1">
      <w:start w:val="1"/>
      <w:numFmt w:val="bullet"/>
      <w:lvlText w:val="–"/>
      <w:lvlJc w:val="left"/>
      <w:pPr>
        <w:tabs>
          <w:tab w:val="num" w:pos="2160"/>
        </w:tabs>
        <w:ind w:left="2160" w:hanging="360"/>
      </w:pPr>
      <w:rPr>
        <w:rFonts w:ascii="Arial" w:hAnsi="Arial" w:hint="default"/>
      </w:rPr>
    </w:lvl>
    <w:lvl w:ilvl="3" w:tplc="46742F16" w:tentative="1">
      <w:start w:val="1"/>
      <w:numFmt w:val="bullet"/>
      <w:lvlText w:val="–"/>
      <w:lvlJc w:val="left"/>
      <w:pPr>
        <w:tabs>
          <w:tab w:val="num" w:pos="2880"/>
        </w:tabs>
        <w:ind w:left="2880" w:hanging="360"/>
      </w:pPr>
      <w:rPr>
        <w:rFonts w:ascii="Arial" w:hAnsi="Arial" w:hint="default"/>
      </w:rPr>
    </w:lvl>
    <w:lvl w:ilvl="4" w:tplc="BEB25F8E" w:tentative="1">
      <w:start w:val="1"/>
      <w:numFmt w:val="bullet"/>
      <w:lvlText w:val="–"/>
      <w:lvlJc w:val="left"/>
      <w:pPr>
        <w:tabs>
          <w:tab w:val="num" w:pos="3600"/>
        </w:tabs>
        <w:ind w:left="3600" w:hanging="360"/>
      </w:pPr>
      <w:rPr>
        <w:rFonts w:ascii="Arial" w:hAnsi="Arial" w:hint="default"/>
      </w:rPr>
    </w:lvl>
    <w:lvl w:ilvl="5" w:tplc="283C0F78" w:tentative="1">
      <w:start w:val="1"/>
      <w:numFmt w:val="bullet"/>
      <w:lvlText w:val="–"/>
      <w:lvlJc w:val="left"/>
      <w:pPr>
        <w:tabs>
          <w:tab w:val="num" w:pos="4320"/>
        </w:tabs>
        <w:ind w:left="4320" w:hanging="360"/>
      </w:pPr>
      <w:rPr>
        <w:rFonts w:ascii="Arial" w:hAnsi="Arial" w:hint="default"/>
      </w:rPr>
    </w:lvl>
    <w:lvl w:ilvl="6" w:tplc="F0FCB3B6" w:tentative="1">
      <w:start w:val="1"/>
      <w:numFmt w:val="bullet"/>
      <w:lvlText w:val="–"/>
      <w:lvlJc w:val="left"/>
      <w:pPr>
        <w:tabs>
          <w:tab w:val="num" w:pos="5040"/>
        </w:tabs>
        <w:ind w:left="5040" w:hanging="360"/>
      </w:pPr>
      <w:rPr>
        <w:rFonts w:ascii="Arial" w:hAnsi="Arial" w:hint="default"/>
      </w:rPr>
    </w:lvl>
    <w:lvl w:ilvl="7" w:tplc="DC6A7348" w:tentative="1">
      <w:start w:val="1"/>
      <w:numFmt w:val="bullet"/>
      <w:lvlText w:val="–"/>
      <w:lvlJc w:val="left"/>
      <w:pPr>
        <w:tabs>
          <w:tab w:val="num" w:pos="5760"/>
        </w:tabs>
        <w:ind w:left="5760" w:hanging="360"/>
      </w:pPr>
      <w:rPr>
        <w:rFonts w:ascii="Arial" w:hAnsi="Arial" w:hint="default"/>
      </w:rPr>
    </w:lvl>
    <w:lvl w:ilvl="8" w:tplc="0EF65D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E52381"/>
    <w:multiLevelType w:val="hybridMultilevel"/>
    <w:tmpl w:val="8402D2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B1F23DE"/>
    <w:multiLevelType w:val="hybridMultilevel"/>
    <w:tmpl w:val="49BAC3F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2A1CF9"/>
    <w:multiLevelType w:val="hybridMultilevel"/>
    <w:tmpl w:val="7DE657BA"/>
    <w:lvl w:ilvl="0" w:tplc="08D894B0">
      <w:start w:val="1"/>
      <w:numFmt w:val="bullet"/>
      <w:lvlText w:val="•"/>
      <w:lvlJc w:val="left"/>
      <w:pPr>
        <w:tabs>
          <w:tab w:val="num" w:pos="720"/>
        </w:tabs>
        <w:ind w:left="720" w:hanging="360"/>
      </w:pPr>
      <w:rPr>
        <w:rFonts w:ascii="Arial" w:hAnsi="Arial" w:hint="default"/>
      </w:rPr>
    </w:lvl>
    <w:lvl w:ilvl="1" w:tplc="89002DA6">
      <w:numFmt w:val="bullet"/>
      <w:lvlText w:val="–"/>
      <w:lvlJc w:val="left"/>
      <w:pPr>
        <w:tabs>
          <w:tab w:val="num" w:pos="1440"/>
        </w:tabs>
        <w:ind w:left="1440" w:hanging="360"/>
      </w:pPr>
      <w:rPr>
        <w:rFonts w:ascii="Arial" w:hAnsi="Arial" w:hint="default"/>
      </w:rPr>
    </w:lvl>
    <w:lvl w:ilvl="2" w:tplc="8D8CA31E" w:tentative="1">
      <w:start w:val="1"/>
      <w:numFmt w:val="bullet"/>
      <w:lvlText w:val="•"/>
      <w:lvlJc w:val="left"/>
      <w:pPr>
        <w:tabs>
          <w:tab w:val="num" w:pos="2160"/>
        </w:tabs>
        <w:ind w:left="2160" w:hanging="360"/>
      </w:pPr>
      <w:rPr>
        <w:rFonts w:ascii="Arial" w:hAnsi="Arial" w:hint="default"/>
      </w:rPr>
    </w:lvl>
    <w:lvl w:ilvl="3" w:tplc="3D7AFF80" w:tentative="1">
      <w:start w:val="1"/>
      <w:numFmt w:val="bullet"/>
      <w:lvlText w:val="•"/>
      <w:lvlJc w:val="left"/>
      <w:pPr>
        <w:tabs>
          <w:tab w:val="num" w:pos="2880"/>
        </w:tabs>
        <w:ind w:left="2880" w:hanging="360"/>
      </w:pPr>
      <w:rPr>
        <w:rFonts w:ascii="Arial" w:hAnsi="Arial" w:hint="default"/>
      </w:rPr>
    </w:lvl>
    <w:lvl w:ilvl="4" w:tplc="8270AA32" w:tentative="1">
      <w:start w:val="1"/>
      <w:numFmt w:val="bullet"/>
      <w:lvlText w:val="•"/>
      <w:lvlJc w:val="left"/>
      <w:pPr>
        <w:tabs>
          <w:tab w:val="num" w:pos="3600"/>
        </w:tabs>
        <w:ind w:left="3600" w:hanging="360"/>
      </w:pPr>
      <w:rPr>
        <w:rFonts w:ascii="Arial" w:hAnsi="Arial" w:hint="default"/>
      </w:rPr>
    </w:lvl>
    <w:lvl w:ilvl="5" w:tplc="DED08B12" w:tentative="1">
      <w:start w:val="1"/>
      <w:numFmt w:val="bullet"/>
      <w:lvlText w:val="•"/>
      <w:lvlJc w:val="left"/>
      <w:pPr>
        <w:tabs>
          <w:tab w:val="num" w:pos="4320"/>
        </w:tabs>
        <w:ind w:left="4320" w:hanging="360"/>
      </w:pPr>
      <w:rPr>
        <w:rFonts w:ascii="Arial" w:hAnsi="Arial" w:hint="default"/>
      </w:rPr>
    </w:lvl>
    <w:lvl w:ilvl="6" w:tplc="B54E10E8" w:tentative="1">
      <w:start w:val="1"/>
      <w:numFmt w:val="bullet"/>
      <w:lvlText w:val="•"/>
      <w:lvlJc w:val="left"/>
      <w:pPr>
        <w:tabs>
          <w:tab w:val="num" w:pos="5040"/>
        </w:tabs>
        <w:ind w:left="5040" w:hanging="360"/>
      </w:pPr>
      <w:rPr>
        <w:rFonts w:ascii="Arial" w:hAnsi="Arial" w:hint="default"/>
      </w:rPr>
    </w:lvl>
    <w:lvl w:ilvl="7" w:tplc="E6D4CF02" w:tentative="1">
      <w:start w:val="1"/>
      <w:numFmt w:val="bullet"/>
      <w:lvlText w:val="•"/>
      <w:lvlJc w:val="left"/>
      <w:pPr>
        <w:tabs>
          <w:tab w:val="num" w:pos="5760"/>
        </w:tabs>
        <w:ind w:left="5760" w:hanging="360"/>
      </w:pPr>
      <w:rPr>
        <w:rFonts w:ascii="Arial" w:hAnsi="Arial" w:hint="default"/>
      </w:rPr>
    </w:lvl>
    <w:lvl w:ilvl="8" w:tplc="379A706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89D210B"/>
    <w:multiLevelType w:val="hybridMultilevel"/>
    <w:tmpl w:val="D90051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2B44B9"/>
    <w:multiLevelType w:val="hybridMultilevel"/>
    <w:tmpl w:val="B7445240"/>
    <w:lvl w:ilvl="0" w:tplc="B7826A7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290E3E"/>
    <w:multiLevelType w:val="hybridMultilevel"/>
    <w:tmpl w:val="3AEAA516"/>
    <w:lvl w:ilvl="0" w:tplc="973A38D2">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81485F"/>
    <w:multiLevelType w:val="hybridMultilevel"/>
    <w:tmpl w:val="A336F51A"/>
    <w:lvl w:ilvl="0" w:tplc="DDE8B6DC">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4BD2969"/>
    <w:multiLevelType w:val="hybridMultilevel"/>
    <w:tmpl w:val="82A21E7C"/>
    <w:lvl w:ilvl="0" w:tplc="FE465C12">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212969"/>
    <w:multiLevelType w:val="hybridMultilevel"/>
    <w:tmpl w:val="B66E4C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C16C92"/>
    <w:multiLevelType w:val="hybridMultilevel"/>
    <w:tmpl w:val="B52C0CF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35"/>
  </w:num>
  <w:num w:numId="6">
    <w:abstractNumId w:val="26"/>
  </w:num>
  <w:num w:numId="7">
    <w:abstractNumId w:val="22"/>
  </w:num>
  <w:num w:numId="8">
    <w:abstractNumId w:val="24"/>
  </w:num>
  <w:num w:numId="9">
    <w:abstractNumId w:val="3"/>
  </w:num>
  <w:num w:numId="10">
    <w:abstractNumId w:val="28"/>
  </w:num>
  <w:num w:numId="11">
    <w:abstractNumId w:val="41"/>
  </w:num>
  <w:num w:numId="12">
    <w:abstractNumId w:val="17"/>
  </w:num>
  <w:num w:numId="13">
    <w:abstractNumId w:val="19"/>
  </w:num>
  <w:num w:numId="14">
    <w:abstractNumId w:val="29"/>
  </w:num>
  <w:num w:numId="15">
    <w:abstractNumId w:val="32"/>
  </w:num>
  <w:num w:numId="16">
    <w:abstractNumId w:val="16"/>
  </w:num>
  <w:num w:numId="17">
    <w:abstractNumId w:val="4"/>
  </w:num>
  <w:num w:numId="18">
    <w:abstractNumId w:val="34"/>
  </w:num>
  <w:num w:numId="19">
    <w:abstractNumId w:val="33"/>
  </w:num>
  <w:num w:numId="20">
    <w:abstractNumId w:val="18"/>
  </w:num>
  <w:num w:numId="21">
    <w:abstractNumId w:val="11"/>
  </w:num>
  <w:num w:numId="22">
    <w:abstractNumId w:val="6"/>
  </w:num>
  <w:num w:numId="23">
    <w:abstractNumId w:val="37"/>
  </w:num>
  <w:num w:numId="24">
    <w:abstractNumId w:val="13"/>
  </w:num>
  <w:num w:numId="25">
    <w:abstractNumId w:val="10"/>
  </w:num>
  <w:num w:numId="26">
    <w:abstractNumId w:val="39"/>
  </w:num>
  <w:num w:numId="27">
    <w:abstractNumId w:val="38"/>
  </w:num>
  <w:num w:numId="28">
    <w:abstractNumId w:val="31"/>
  </w:num>
  <w:num w:numId="29">
    <w:abstractNumId w:val="40"/>
  </w:num>
  <w:num w:numId="30">
    <w:abstractNumId w:val="23"/>
  </w:num>
  <w:num w:numId="31">
    <w:abstractNumId w:val="7"/>
  </w:num>
  <w:num w:numId="32">
    <w:abstractNumId w:val="30"/>
  </w:num>
  <w:num w:numId="33">
    <w:abstractNumId w:val="25"/>
  </w:num>
  <w:num w:numId="34">
    <w:abstractNumId w:val="9"/>
  </w:num>
  <w:num w:numId="35">
    <w:abstractNumId w:val="12"/>
  </w:num>
  <w:num w:numId="36">
    <w:abstractNumId w:val="5"/>
  </w:num>
  <w:num w:numId="37">
    <w:abstractNumId w:val="8"/>
  </w:num>
  <w:num w:numId="38">
    <w:abstractNumId w:val="14"/>
  </w:num>
  <w:num w:numId="39">
    <w:abstractNumId w:val="21"/>
  </w:num>
  <w:num w:numId="40">
    <w:abstractNumId w:val="36"/>
  </w:num>
  <w:num w:numId="41">
    <w:abstractNumId w:val="42"/>
  </w:num>
  <w:num w:numId="42">
    <w:abstractNumId w:val="27"/>
  </w:num>
  <w:num w:numId="43">
    <w:abstractNumId w:val="20"/>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518"/>
    <w:rsid w:val="00015FBE"/>
    <w:rsid w:val="0002191D"/>
    <w:rsid w:val="000266A0"/>
    <w:rsid w:val="00031C1D"/>
    <w:rsid w:val="000322CD"/>
    <w:rsid w:val="00034CE8"/>
    <w:rsid w:val="00056887"/>
    <w:rsid w:val="0007612B"/>
    <w:rsid w:val="00085221"/>
    <w:rsid w:val="00093E7E"/>
    <w:rsid w:val="000A7DD0"/>
    <w:rsid w:val="000B5956"/>
    <w:rsid w:val="000D435B"/>
    <w:rsid w:val="000D6CFC"/>
    <w:rsid w:val="000E3591"/>
    <w:rsid w:val="000E51ED"/>
    <w:rsid w:val="00103185"/>
    <w:rsid w:val="001047B7"/>
    <w:rsid w:val="001208C3"/>
    <w:rsid w:val="001269BC"/>
    <w:rsid w:val="00153528"/>
    <w:rsid w:val="001604CD"/>
    <w:rsid w:val="00171DF3"/>
    <w:rsid w:val="001761B2"/>
    <w:rsid w:val="00191FD0"/>
    <w:rsid w:val="001A08AA"/>
    <w:rsid w:val="001A3120"/>
    <w:rsid w:val="001A51E3"/>
    <w:rsid w:val="001A7E04"/>
    <w:rsid w:val="001B256C"/>
    <w:rsid w:val="001B2F0C"/>
    <w:rsid w:val="001C3A35"/>
    <w:rsid w:val="001C53E5"/>
    <w:rsid w:val="001D5E31"/>
    <w:rsid w:val="001D635C"/>
    <w:rsid w:val="001E135B"/>
    <w:rsid w:val="00212373"/>
    <w:rsid w:val="002138EA"/>
    <w:rsid w:val="00214FBD"/>
    <w:rsid w:val="00222897"/>
    <w:rsid w:val="00233269"/>
    <w:rsid w:val="00235394"/>
    <w:rsid w:val="0023738A"/>
    <w:rsid w:val="00253510"/>
    <w:rsid w:val="0025557B"/>
    <w:rsid w:val="00257D7D"/>
    <w:rsid w:val="002613BF"/>
    <w:rsid w:val="0026179F"/>
    <w:rsid w:val="00274E1A"/>
    <w:rsid w:val="00275C58"/>
    <w:rsid w:val="00282213"/>
    <w:rsid w:val="00285262"/>
    <w:rsid w:val="00287385"/>
    <w:rsid w:val="0028752F"/>
    <w:rsid w:val="0029016E"/>
    <w:rsid w:val="002C1ACE"/>
    <w:rsid w:val="002C6647"/>
    <w:rsid w:val="002D64B4"/>
    <w:rsid w:val="002E7C37"/>
    <w:rsid w:val="002F4093"/>
    <w:rsid w:val="003076EE"/>
    <w:rsid w:val="00307FE3"/>
    <w:rsid w:val="00312074"/>
    <w:rsid w:val="003252D8"/>
    <w:rsid w:val="00327A96"/>
    <w:rsid w:val="00342E32"/>
    <w:rsid w:val="003450C4"/>
    <w:rsid w:val="003473D0"/>
    <w:rsid w:val="00352B40"/>
    <w:rsid w:val="003547E6"/>
    <w:rsid w:val="003602AF"/>
    <w:rsid w:val="00360D36"/>
    <w:rsid w:val="00362AE4"/>
    <w:rsid w:val="00367724"/>
    <w:rsid w:val="00373BEF"/>
    <w:rsid w:val="0037650E"/>
    <w:rsid w:val="003855D7"/>
    <w:rsid w:val="00393DA8"/>
    <w:rsid w:val="003943E2"/>
    <w:rsid w:val="00396594"/>
    <w:rsid w:val="003A54B2"/>
    <w:rsid w:val="003B3240"/>
    <w:rsid w:val="003C127C"/>
    <w:rsid w:val="003C1CF6"/>
    <w:rsid w:val="003C32D4"/>
    <w:rsid w:val="003D1AC8"/>
    <w:rsid w:val="003D7224"/>
    <w:rsid w:val="003E0755"/>
    <w:rsid w:val="003E4B1C"/>
    <w:rsid w:val="003E4D31"/>
    <w:rsid w:val="003F0FF2"/>
    <w:rsid w:val="004104BD"/>
    <w:rsid w:val="00416DA7"/>
    <w:rsid w:val="004219AB"/>
    <w:rsid w:val="00425DC9"/>
    <w:rsid w:val="00430980"/>
    <w:rsid w:val="00444225"/>
    <w:rsid w:val="00450ADA"/>
    <w:rsid w:val="004836DA"/>
    <w:rsid w:val="00486547"/>
    <w:rsid w:val="00494025"/>
    <w:rsid w:val="004A17C7"/>
    <w:rsid w:val="004B3A0A"/>
    <w:rsid w:val="004B5C8E"/>
    <w:rsid w:val="004B73DB"/>
    <w:rsid w:val="004C3CE5"/>
    <w:rsid w:val="004C4342"/>
    <w:rsid w:val="004D71B0"/>
    <w:rsid w:val="004D7A3C"/>
    <w:rsid w:val="004F7A3D"/>
    <w:rsid w:val="00505BFA"/>
    <w:rsid w:val="00505F46"/>
    <w:rsid w:val="00513582"/>
    <w:rsid w:val="00542158"/>
    <w:rsid w:val="005421E4"/>
    <w:rsid w:val="005425EF"/>
    <w:rsid w:val="005530AA"/>
    <w:rsid w:val="00574154"/>
    <w:rsid w:val="00581A8E"/>
    <w:rsid w:val="00583B03"/>
    <w:rsid w:val="005858AA"/>
    <w:rsid w:val="005B0171"/>
    <w:rsid w:val="005C33E9"/>
    <w:rsid w:val="005D1D8B"/>
    <w:rsid w:val="005E3BCA"/>
    <w:rsid w:val="005F4883"/>
    <w:rsid w:val="006073B3"/>
    <w:rsid w:val="00614C3C"/>
    <w:rsid w:val="00620DBC"/>
    <w:rsid w:val="0062377C"/>
    <w:rsid w:val="00632875"/>
    <w:rsid w:val="00633224"/>
    <w:rsid w:val="00634D04"/>
    <w:rsid w:val="00641F74"/>
    <w:rsid w:val="00642BEA"/>
    <w:rsid w:val="00645857"/>
    <w:rsid w:val="00650D90"/>
    <w:rsid w:val="006657D5"/>
    <w:rsid w:val="0068057B"/>
    <w:rsid w:val="006856E5"/>
    <w:rsid w:val="00696140"/>
    <w:rsid w:val="006B0D02"/>
    <w:rsid w:val="006B3304"/>
    <w:rsid w:val="006B4324"/>
    <w:rsid w:val="006B7184"/>
    <w:rsid w:val="006C1D31"/>
    <w:rsid w:val="006D2CB3"/>
    <w:rsid w:val="006D3D53"/>
    <w:rsid w:val="00703205"/>
    <w:rsid w:val="0070646B"/>
    <w:rsid w:val="007066FA"/>
    <w:rsid w:val="0070677D"/>
    <w:rsid w:val="00707941"/>
    <w:rsid w:val="00711F5E"/>
    <w:rsid w:val="0071287E"/>
    <w:rsid w:val="00722929"/>
    <w:rsid w:val="007247D5"/>
    <w:rsid w:val="0073182D"/>
    <w:rsid w:val="00731930"/>
    <w:rsid w:val="00733573"/>
    <w:rsid w:val="007350F6"/>
    <w:rsid w:val="00751982"/>
    <w:rsid w:val="007552FB"/>
    <w:rsid w:val="007651E3"/>
    <w:rsid w:val="00766A77"/>
    <w:rsid w:val="0078144D"/>
    <w:rsid w:val="007A72E9"/>
    <w:rsid w:val="007B6162"/>
    <w:rsid w:val="007B6D18"/>
    <w:rsid w:val="007C1BCF"/>
    <w:rsid w:val="007C2BC8"/>
    <w:rsid w:val="007D6048"/>
    <w:rsid w:val="007E376C"/>
    <w:rsid w:val="007E54CD"/>
    <w:rsid w:val="007E59AE"/>
    <w:rsid w:val="007E6A3B"/>
    <w:rsid w:val="007F0E1E"/>
    <w:rsid w:val="007F3F5D"/>
    <w:rsid w:val="007F4253"/>
    <w:rsid w:val="007F6103"/>
    <w:rsid w:val="007F62EA"/>
    <w:rsid w:val="00803F95"/>
    <w:rsid w:val="00812D42"/>
    <w:rsid w:val="008167C9"/>
    <w:rsid w:val="008239B4"/>
    <w:rsid w:val="00823E1D"/>
    <w:rsid w:val="00832EC2"/>
    <w:rsid w:val="00836C44"/>
    <w:rsid w:val="00844063"/>
    <w:rsid w:val="008717AB"/>
    <w:rsid w:val="008873FB"/>
    <w:rsid w:val="00893454"/>
    <w:rsid w:val="00893DD9"/>
    <w:rsid w:val="00895EC8"/>
    <w:rsid w:val="008B6EE0"/>
    <w:rsid w:val="008B77DD"/>
    <w:rsid w:val="008C59C4"/>
    <w:rsid w:val="008C60E9"/>
    <w:rsid w:val="008C6746"/>
    <w:rsid w:val="008D4165"/>
    <w:rsid w:val="008D6505"/>
    <w:rsid w:val="008F7D93"/>
    <w:rsid w:val="0090245D"/>
    <w:rsid w:val="00904A82"/>
    <w:rsid w:val="00911FD0"/>
    <w:rsid w:val="0092124A"/>
    <w:rsid w:val="009246C1"/>
    <w:rsid w:val="00931702"/>
    <w:rsid w:val="00931F09"/>
    <w:rsid w:val="0093235B"/>
    <w:rsid w:val="00946169"/>
    <w:rsid w:val="00951AE4"/>
    <w:rsid w:val="00952FA0"/>
    <w:rsid w:val="00961F97"/>
    <w:rsid w:val="00966F7B"/>
    <w:rsid w:val="00970A09"/>
    <w:rsid w:val="00976C55"/>
    <w:rsid w:val="00980247"/>
    <w:rsid w:val="00983910"/>
    <w:rsid w:val="0098598B"/>
    <w:rsid w:val="009868CB"/>
    <w:rsid w:val="00986C06"/>
    <w:rsid w:val="0099497B"/>
    <w:rsid w:val="00996D3C"/>
    <w:rsid w:val="00997615"/>
    <w:rsid w:val="009A37B6"/>
    <w:rsid w:val="009A56E4"/>
    <w:rsid w:val="009B2AFC"/>
    <w:rsid w:val="009B2E99"/>
    <w:rsid w:val="009B3F98"/>
    <w:rsid w:val="009C0727"/>
    <w:rsid w:val="009C330C"/>
    <w:rsid w:val="009C3926"/>
    <w:rsid w:val="009D0AB1"/>
    <w:rsid w:val="009D1CC7"/>
    <w:rsid w:val="009D39C5"/>
    <w:rsid w:val="009D3C34"/>
    <w:rsid w:val="009D564B"/>
    <w:rsid w:val="009F180A"/>
    <w:rsid w:val="009F5663"/>
    <w:rsid w:val="00A01CA7"/>
    <w:rsid w:val="00A033F1"/>
    <w:rsid w:val="00A1648E"/>
    <w:rsid w:val="00A17573"/>
    <w:rsid w:val="00A205A9"/>
    <w:rsid w:val="00A5625D"/>
    <w:rsid w:val="00A63A9C"/>
    <w:rsid w:val="00A65439"/>
    <w:rsid w:val="00A72864"/>
    <w:rsid w:val="00A81B15"/>
    <w:rsid w:val="00A835D7"/>
    <w:rsid w:val="00A85DBC"/>
    <w:rsid w:val="00A9364F"/>
    <w:rsid w:val="00A96C36"/>
    <w:rsid w:val="00AA1ACA"/>
    <w:rsid w:val="00AA5DED"/>
    <w:rsid w:val="00AB3F85"/>
    <w:rsid w:val="00AC694F"/>
    <w:rsid w:val="00AD091A"/>
    <w:rsid w:val="00AD6C47"/>
    <w:rsid w:val="00AD6E1C"/>
    <w:rsid w:val="00AD7B11"/>
    <w:rsid w:val="00AE5E8E"/>
    <w:rsid w:val="00AE64B3"/>
    <w:rsid w:val="00AE6BBA"/>
    <w:rsid w:val="00AE778F"/>
    <w:rsid w:val="00B12D97"/>
    <w:rsid w:val="00B21530"/>
    <w:rsid w:val="00B250A2"/>
    <w:rsid w:val="00B25DE0"/>
    <w:rsid w:val="00B26517"/>
    <w:rsid w:val="00B373D3"/>
    <w:rsid w:val="00B43095"/>
    <w:rsid w:val="00B53FE2"/>
    <w:rsid w:val="00B579B9"/>
    <w:rsid w:val="00B65641"/>
    <w:rsid w:val="00B663E1"/>
    <w:rsid w:val="00B72691"/>
    <w:rsid w:val="00B746E7"/>
    <w:rsid w:val="00B75969"/>
    <w:rsid w:val="00B8446C"/>
    <w:rsid w:val="00B85CA4"/>
    <w:rsid w:val="00B96A86"/>
    <w:rsid w:val="00BA3EC1"/>
    <w:rsid w:val="00BA723E"/>
    <w:rsid w:val="00BA7A28"/>
    <w:rsid w:val="00BB1E7F"/>
    <w:rsid w:val="00BB63C0"/>
    <w:rsid w:val="00BC47D8"/>
    <w:rsid w:val="00BD6420"/>
    <w:rsid w:val="00C3068F"/>
    <w:rsid w:val="00C34B0C"/>
    <w:rsid w:val="00C37EA9"/>
    <w:rsid w:val="00C43C6E"/>
    <w:rsid w:val="00C51828"/>
    <w:rsid w:val="00C55C02"/>
    <w:rsid w:val="00C602F1"/>
    <w:rsid w:val="00C72303"/>
    <w:rsid w:val="00C732D5"/>
    <w:rsid w:val="00C841E3"/>
    <w:rsid w:val="00C8473B"/>
    <w:rsid w:val="00CB2802"/>
    <w:rsid w:val="00CB58F9"/>
    <w:rsid w:val="00CB76A8"/>
    <w:rsid w:val="00CC00F0"/>
    <w:rsid w:val="00CC0A92"/>
    <w:rsid w:val="00CC2547"/>
    <w:rsid w:val="00CC4027"/>
    <w:rsid w:val="00CC410F"/>
    <w:rsid w:val="00CD0627"/>
    <w:rsid w:val="00CD325E"/>
    <w:rsid w:val="00CE1BE6"/>
    <w:rsid w:val="00CE5967"/>
    <w:rsid w:val="00CE627D"/>
    <w:rsid w:val="00CE6E30"/>
    <w:rsid w:val="00CF61C0"/>
    <w:rsid w:val="00CF7BED"/>
    <w:rsid w:val="00D04E92"/>
    <w:rsid w:val="00D06331"/>
    <w:rsid w:val="00D115EA"/>
    <w:rsid w:val="00D122C0"/>
    <w:rsid w:val="00D2097A"/>
    <w:rsid w:val="00D233BA"/>
    <w:rsid w:val="00D2486E"/>
    <w:rsid w:val="00D32B25"/>
    <w:rsid w:val="00D34E20"/>
    <w:rsid w:val="00D3707F"/>
    <w:rsid w:val="00D41BEE"/>
    <w:rsid w:val="00D50AE9"/>
    <w:rsid w:val="00D510B7"/>
    <w:rsid w:val="00D520E4"/>
    <w:rsid w:val="00D57DFA"/>
    <w:rsid w:val="00D64225"/>
    <w:rsid w:val="00D72BC9"/>
    <w:rsid w:val="00D73C0E"/>
    <w:rsid w:val="00D756B6"/>
    <w:rsid w:val="00D8669A"/>
    <w:rsid w:val="00D91919"/>
    <w:rsid w:val="00D92FE0"/>
    <w:rsid w:val="00DA0F3D"/>
    <w:rsid w:val="00DC0640"/>
    <w:rsid w:val="00DD0C2C"/>
    <w:rsid w:val="00DF7083"/>
    <w:rsid w:val="00E12EB7"/>
    <w:rsid w:val="00E13055"/>
    <w:rsid w:val="00E13A4A"/>
    <w:rsid w:val="00E24717"/>
    <w:rsid w:val="00E24FE0"/>
    <w:rsid w:val="00E25C05"/>
    <w:rsid w:val="00E31856"/>
    <w:rsid w:val="00E417C4"/>
    <w:rsid w:val="00E510D4"/>
    <w:rsid w:val="00E52F3B"/>
    <w:rsid w:val="00E55ABC"/>
    <w:rsid w:val="00E57B74"/>
    <w:rsid w:val="00E73A60"/>
    <w:rsid w:val="00E7697D"/>
    <w:rsid w:val="00E8629F"/>
    <w:rsid w:val="00E90178"/>
    <w:rsid w:val="00E96009"/>
    <w:rsid w:val="00E96535"/>
    <w:rsid w:val="00EA3C24"/>
    <w:rsid w:val="00EB37D2"/>
    <w:rsid w:val="00EB3BDE"/>
    <w:rsid w:val="00EB5789"/>
    <w:rsid w:val="00EB61E7"/>
    <w:rsid w:val="00EC0173"/>
    <w:rsid w:val="00ED04DF"/>
    <w:rsid w:val="00EE370E"/>
    <w:rsid w:val="00EE41ED"/>
    <w:rsid w:val="00EE587A"/>
    <w:rsid w:val="00EE65ED"/>
    <w:rsid w:val="00EF2512"/>
    <w:rsid w:val="00EF7683"/>
    <w:rsid w:val="00F00DE1"/>
    <w:rsid w:val="00F072D8"/>
    <w:rsid w:val="00F21F81"/>
    <w:rsid w:val="00F22A25"/>
    <w:rsid w:val="00F25D2D"/>
    <w:rsid w:val="00F30686"/>
    <w:rsid w:val="00F331D1"/>
    <w:rsid w:val="00F414FE"/>
    <w:rsid w:val="00F452AE"/>
    <w:rsid w:val="00F62826"/>
    <w:rsid w:val="00F63459"/>
    <w:rsid w:val="00F636DB"/>
    <w:rsid w:val="00F6636D"/>
    <w:rsid w:val="00F6718A"/>
    <w:rsid w:val="00F72C04"/>
    <w:rsid w:val="00F75719"/>
    <w:rsid w:val="00F821F0"/>
    <w:rsid w:val="00F859B5"/>
    <w:rsid w:val="00F91D25"/>
    <w:rsid w:val="00FC051F"/>
    <w:rsid w:val="00FC2177"/>
    <w:rsid w:val="00FC5E1A"/>
    <w:rsid w:val="00FE0E93"/>
    <w:rsid w:val="00FE4CA6"/>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basedOn w:val="Normal"/>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B61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044A6-1FA2-42D5-939D-DDCD5A909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1305</Words>
  <Characters>7443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8731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Huawei-RKy</cp:lastModifiedBy>
  <cp:revision>2</cp:revision>
  <dcterms:created xsi:type="dcterms:W3CDTF">2020-04-10T16:57:00Z</dcterms:created>
  <dcterms:modified xsi:type="dcterms:W3CDTF">2020-04-10T16:57:00Z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1572521151</vt:lpwstr>
  </property>
</Properties>
</file>